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3F9E6E" w14:textId="77777777" w:rsidR="0094624F" w:rsidRDefault="0094624F" w:rsidP="0013493A">
      <w:pPr>
        <w:pStyle w:val="Titel"/>
        <w:rPr>
          <w:rFonts w:eastAsia="Times New Roman"/>
          <w:sz w:val="48"/>
          <w:szCs w:val="48"/>
          <w:lang w:eastAsia="de-DE"/>
        </w:rPr>
      </w:pPr>
    </w:p>
    <w:p w14:paraId="2296D8DB" w14:textId="30DC1A20" w:rsidR="0013493A" w:rsidRPr="0094624F" w:rsidRDefault="0013493A" w:rsidP="0013493A">
      <w:pPr>
        <w:pStyle w:val="Titel"/>
        <w:rPr>
          <w:rFonts w:eastAsia="Times New Roman"/>
          <w:sz w:val="48"/>
          <w:szCs w:val="48"/>
          <w:lang w:eastAsia="de-DE"/>
        </w:rPr>
      </w:pPr>
      <w:r w:rsidRPr="0094624F">
        <w:rPr>
          <w:rFonts w:eastAsia="Times New Roman"/>
          <w:sz w:val="48"/>
          <w:szCs w:val="48"/>
          <w:lang w:eastAsia="de-DE"/>
        </w:rPr>
        <w:t>Mitarbeiter gesucht</w:t>
      </w:r>
      <w:r w:rsidR="00E42963">
        <w:rPr>
          <w:rFonts w:eastAsia="Times New Roman"/>
          <w:sz w:val="48"/>
          <w:szCs w:val="48"/>
          <w:lang w:eastAsia="de-DE"/>
        </w:rPr>
        <w:t xml:space="preserve"> (m/w/d)</w:t>
      </w:r>
    </w:p>
    <w:p w14:paraId="488B8871" w14:textId="61A557F3" w:rsidR="00C233B1" w:rsidRPr="00A34C21" w:rsidRDefault="000B2D7B" w:rsidP="00E33A18">
      <w:pPr>
        <w:spacing w:before="100" w:beforeAutospacing="1" w:after="100" w:afterAutospacing="1" w:line="240" w:lineRule="auto"/>
        <w:jc w:val="both"/>
        <w:rPr>
          <w:rFonts w:asciiTheme="majorHAnsi" w:eastAsia="Times New Roman" w:hAnsiTheme="majorHAnsi" w:cstheme="majorHAnsi"/>
          <w:lang w:eastAsia="de-DE"/>
        </w:rPr>
      </w:pPr>
      <w:r w:rsidRPr="00A34C21">
        <w:rPr>
          <w:rFonts w:asciiTheme="majorHAnsi" w:eastAsia="Times New Roman" w:hAnsiTheme="majorHAnsi" w:cstheme="majorHAnsi"/>
          <w:lang w:eastAsia="de-DE"/>
        </w:rPr>
        <w:t>Die Firma FCE Frankfurt Consulting Engineers GmbH mit Büros am Frankfurter Flughafen und in Flörsheim am Main sucht für den Standort Frankfurt eine(n) Mathematiker</w:t>
      </w:r>
      <w:r w:rsidR="00116EA3" w:rsidRPr="00A34C21">
        <w:rPr>
          <w:rFonts w:asciiTheme="majorHAnsi" w:eastAsia="Times New Roman" w:hAnsiTheme="majorHAnsi" w:cstheme="majorHAnsi"/>
          <w:lang w:eastAsia="de-DE"/>
        </w:rPr>
        <w:t>(</w:t>
      </w:r>
      <w:r w:rsidRPr="00A34C21">
        <w:rPr>
          <w:rFonts w:asciiTheme="majorHAnsi" w:eastAsia="Times New Roman" w:hAnsiTheme="majorHAnsi" w:cstheme="majorHAnsi"/>
          <w:lang w:eastAsia="de-DE"/>
        </w:rPr>
        <w:t>in</w:t>
      </w:r>
      <w:r w:rsidR="00116EA3" w:rsidRPr="00A34C21">
        <w:rPr>
          <w:rFonts w:asciiTheme="majorHAnsi" w:eastAsia="Times New Roman" w:hAnsiTheme="majorHAnsi" w:cstheme="majorHAnsi"/>
          <w:lang w:eastAsia="de-DE"/>
        </w:rPr>
        <w:t xml:space="preserve">), </w:t>
      </w:r>
      <w:r w:rsidR="00C233B1" w:rsidRPr="00A34C21">
        <w:rPr>
          <w:rFonts w:asciiTheme="majorHAnsi" w:eastAsia="Times New Roman" w:hAnsiTheme="majorHAnsi" w:cstheme="majorHAnsi"/>
          <w:lang w:eastAsia="de-DE"/>
        </w:rPr>
        <w:t>Physiker</w:t>
      </w:r>
      <w:r w:rsidR="00116EA3" w:rsidRPr="00A34C21">
        <w:rPr>
          <w:rFonts w:asciiTheme="majorHAnsi" w:eastAsia="Times New Roman" w:hAnsiTheme="majorHAnsi" w:cstheme="majorHAnsi"/>
          <w:lang w:eastAsia="de-DE"/>
        </w:rPr>
        <w:t>(in)</w:t>
      </w:r>
      <w:r w:rsidRPr="00A34C21">
        <w:rPr>
          <w:rFonts w:asciiTheme="majorHAnsi" w:eastAsia="Times New Roman" w:hAnsiTheme="majorHAnsi" w:cstheme="majorHAnsi"/>
          <w:lang w:eastAsia="de-DE"/>
        </w:rPr>
        <w:t xml:space="preserve"> </w:t>
      </w:r>
      <w:r w:rsidR="00C233B1" w:rsidRPr="00A34C21">
        <w:rPr>
          <w:rFonts w:asciiTheme="majorHAnsi" w:eastAsia="Times New Roman" w:hAnsiTheme="majorHAnsi" w:cstheme="majorHAnsi"/>
          <w:lang w:eastAsia="de-DE"/>
        </w:rPr>
        <w:t>oder Informatiker</w:t>
      </w:r>
      <w:r w:rsidR="00116EA3" w:rsidRPr="00A34C21">
        <w:rPr>
          <w:rFonts w:asciiTheme="majorHAnsi" w:eastAsia="Times New Roman" w:hAnsiTheme="majorHAnsi" w:cstheme="majorHAnsi"/>
          <w:lang w:eastAsia="de-DE"/>
        </w:rPr>
        <w:t>(</w:t>
      </w:r>
      <w:r w:rsidR="00C233B1" w:rsidRPr="00A34C21">
        <w:rPr>
          <w:rFonts w:asciiTheme="majorHAnsi" w:eastAsia="Times New Roman" w:hAnsiTheme="majorHAnsi" w:cstheme="majorHAnsi"/>
          <w:lang w:eastAsia="de-DE"/>
        </w:rPr>
        <w:t>in</w:t>
      </w:r>
      <w:r w:rsidR="00116EA3" w:rsidRPr="00A34C21">
        <w:rPr>
          <w:rFonts w:asciiTheme="majorHAnsi" w:eastAsia="Times New Roman" w:hAnsiTheme="majorHAnsi" w:cstheme="majorHAnsi"/>
          <w:lang w:eastAsia="de-DE"/>
        </w:rPr>
        <w:t>)</w:t>
      </w:r>
      <w:r w:rsidR="00C233B1" w:rsidRPr="00A34C21">
        <w:rPr>
          <w:rFonts w:asciiTheme="majorHAnsi" w:eastAsia="Times New Roman" w:hAnsiTheme="majorHAnsi" w:cstheme="majorHAnsi"/>
          <w:lang w:eastAsia="de-DE"/>
        </w:rPr>
        <w:t xml:space="preserve"> </w:t>
      </w:r>
      <w:r w:rsidRPr="00A34C21">
        <w:rPr>
          <w:rFonts w:asciiTheme="majorHAnsi" w:eastAsia="Times New Roman" w:hAnsiTheme="majorHAnsi" w:cstheme="majorHAnsi"/>
          <w:lang w:eastAsia="de-DE"/>
        </w:rPr>
        <w:t>in Vollzeit zum 01.01.202</w:t>
      </w:r>
      <w:r w:rsidR="00E33A18" w:rsidRPr="00A34C21">
        <w:rPr>
          <w:rFonts w:asciiTheme="majorHAnsi" w:eastAsia="Times New Roman" w:hAnsiTheme="majorHAnsi" w:cstheme="majorHAnsi"/>
          <w:lang w:eastAsia="de-DE"/>
        </w:rPr>
        <w:t>1</w:t>
      </w:r>
      <w:r w:rsidRPr="00A34C21">
        <w:rPr>
          <w:rFonts w:asciiTheme="majorHAnsi" w:eastAsia="Times New Roman" w:hAnsiTheme="majorHAnsi" w:cstheme="majorHAnsi"/>
          <w:lang w:eastAsia="de-DE"/>
        </w:rPr>
        <w:t xml:space="preserve">. Unsere Arbeitsgebiete sind die Mathematische Statistik, die Wahrscheinlichkeitsrechnung, das Maschinelle Lernen und die Kombinatorische Optimierung mit industriellen Anwendungen. </w:t>
      </w:r>
    </w:p>
    <w:p w14:paraId="54836B85" w14:textId="77777777" w:rsidR="000B2D7B" w:rsidRPr="00A34C21" w:rsidRDefault="000B2D7B" w:rsidP="00E33A18">
      <w:pPr>
        <w:spacing w:before="100" w:beforeAutospacing="1" w:after="100" w:afterAutospacing="1" w:line="240" w:lineRule="auto"/>
        <w:jc w:val="both"/>
        <w:rPr>
          <w:rFonts w:asciiTheme="majorHAnsi" w:eastAsia="Times New Roman" w:hAnsiTheme="majorHAnsi" w:cstheme="majorHAnsi"/>
          <w:lang w:eastAsia="de-DE"/>
        </w:rPr>
      </w:pPr>
      <w:r w:rsidRPr="00A34C21">
        <w:rPr>
          <w:rFonts w:asciiTheme="majorHAnsi" w:eastAsia="Times New Roman" w:hAnsiTheme="majorHAnsi" w:cstheme="majorHAnsi"/>
          <w:lang w:eastAsia="de-DE"/>
        </w:rPr>
        <w:t>Arbeitsschwerpunkte der Firma für die nächsten Jahre sind</w:t>
      </w:r>
    </w:p>
    <w:p w14:paraId="50C0BE02" w14:textId="77777777" w:rsidR="000B2D7B" w:rsidRPr="00A34C21" w:rsidRDefault="000B2D7B" w:rsidP="00E33A18">
      <w:pPr>
        <w:numPr>
          <w:ilvl w:val="0"/>
          <w:numId w:val="1"/>
        </w:numPr>
        <w:spacing w:before="100" w:beforeAutospacing="1" w:after="100" w:afterAutospacing="1" w:line="240" w:lineRule="auto"/>
        <w:jc w:val="both"/>
        <w:rPr>
          <w:rFonts w:asciiTheme="majorHAnsi" w:eastAsia="Times New Roman" w:hAnsiTheme="majorHAnsi" w:cstheme="majorHAnsi"/>
          <w:lang w:eastAsia="de-DE"/>
        </w:rPr>
      </w:pPr>
      <w:r w:rsidRPr="00A34C21">
        <w:rPr>
          <w:rFonts w:asciiTheme="majorHAnsi" w:eastAsia="Times New Roman" w:hAnsiTheme="majorHAnsi" w:cstheme="majorHAnsi"/>
          <w:lang w:eastAsia="de-DE"/>
        </w:rPr>
        <w:t>die Erstellung von Sequenzierungsalgorithmen im Nutzfahrzeugbau mit komplexen Restriktionen und Zielfunktionen,</w:t>
      </w:r>
    </w:p>
    <w:p w14:paraId="0D4633C3" w14:textId="77777777" w:rsidR="000B2D7B" w:rsidRPr="00A34C21" w:rsidRDefault="000B2D7B" w:rsidP="00E33A18">
      <w:pPr>
        <w:numPr>
          <w:ilvl w:val="0"/>
          <w:numId w:val="1"/>
        </w:numPr>
        <w:spacing w:before="100" w:beforeAutospacing="1" w:after="100" w:afterAutospacing="1" w:line="240" w:lineRule="auto"/>
        <w:jc w:val="both"/>
        <w:rPr>
          <w:rFonts w:asciiTheme="majorHAnsi" w:eastAsia="Times New Roman" w:hAnsiTheme="majorHAnsi" w:cstheme="majorHAnsi"/>
          <w:lang w:eastAsia="de-DE"/>
        </w:rPr>
      </w:pPr>
      <w:r w:rsidRPr="00A34C21">
        <w:rPr>
          <w:rFonts w:asciiTheme="majorHAnsi" w:eastAsia="Times New Roman" w:hAnsiTheme="majorHAnsi" w:cstheme="majorHAnsi"/>
          <w:lang w:eastAsia="de-DE"/>
        </w:rPr>
        <w:t>die Simulation elektrischer Netzwerke unter dem Einfluss von Photovoltaik und Elektromobilität,</w:t>
      </w:r>
    </w:p>
    <w:p w14:paraId="593C7BEE" w14:textId="77777777" w:rsidR="000B2D7B" w:rsidRPr="00A34C21" w:rsidRDefault="000B2D7B" w:rsidP="00E33A18">
      <w:pPr>
        <w:numPr>
          <w:ilvl w:val="0"/>
          <w:numId w:val="1"/>
        </w:numPr>
        <w:spacing w:before="100" w:beforeAutospacing="1" w:after="100" w:afterAutospacing="1" w:line="240" w:lineRule="auto"/>
        <w:jc w:val="both"/>
        <w:rPr>
          <w:rFonts w:asciiTheme="majorHAnsi" w:eastAsia="Times New Roman" w:hAnsiTheme="majorHAnsi" w:cstheme="majorHAnsi"/>
          <w:lang w:eastAsia="de-DE"/>
        </w:rPr>
      </w:pPr>
      <w:r w:rsidRPr="00A34C21">
        <w:rPr>
          <w:rFonts w:asciiTheme="majorHAnsi" w:eastAsia="Times New Roman" w:hAnsiTheme="majorHAnsi" w:cstheme="majorHAnsi"/>
          <w:lang w:eastAsia="de-DE"/>
        </w:rPr>
        <w:t>die Berechnung von Defektmengenverteilungen im internationalen Großanlagenbau mit dem Ziel der Absicherung von Instandhaltungsstrategien und Investitionsrechnungen,</w:t>
      </w:r>
    </w:p>
    <w:p w14:paraId="006B4D3B" w14:textId="77777777" w:rsidR="000B2D7B" w:rsidRPr="00A34C21" w:rsidRDefault="000B2D7B" w:rsidP="00E33A18">
      <w:pPr>
        <w:numPr>
          <w:ilvl w:val="0"/>
          <w:numId w:val="1"/>
        </w:numPr>
        <w:spacing w:before="100" w:beforeAutospacing="1" w:after="100" w:afterAutospacing="1" w:line="240" w:lineRule="auto"/>
        <w:jc w:val="both"/>
        <w:rPr>
          <w:rFonts w:asciiTheme="majorHAnsi" w:eastAsia="Times New Roman" w:hAnsiTheme="majorHAnsi" w:cstheme="majorHAnsi"/>
          <w:lang w:eastAsia="de-DE"/>
        </w:rPr>
      </w:pPr>
      <w:r w:rsidRPr="00A34C21">
        <w:rPr>
          <w:rFonts w:asciiTheme="majorHAnsi" w:eastAsia="Times New Roman" w:hAnsiTheme="majorHAnsi" w:cstheme="majorHAnsi"/>
          <w:lang w:eastAsia="de-DE"/>
        </w:rPr>
        <w:t>die Weiterentwicklung einer Analysesoftware im Bereich der Vorbeugenden Instandhaltung.</w:t>
      </w:r>
    </w:p>
    <w:p w14:paraId="2F7E75E6" w14:textId="60E91199" w:rsidR="000B2D7B" w:rsidRPr="00A34C21" w:rsidRDefault="00571206" w:rsidP="00E33A18">
      <w:pPr>
        <w:numPr>
          <w:ilvl w:val="0"/>
          <w:numId w:val="1"/>
        </w:numPr>
        <w:spacing w:before="100" w:beforeAutospacing="1" w:after="100" w:afterAutospacing="1" w:line="240" w:lineRule="auto"/>
        <w:jc w:val="both"/>
        <w:rPr>
          <w:rFonts w:asciiTheme="majorHAnsi" w:eastAsia="Times New Roman" w:hAnsiTheme="majorHAnsi" w:cstheme="majorHAnsi"/>
          <w:lang w:eastAsia="de-DE"/>
        </w:rPr>
      </w:pPr>
      <w:r>
        <w:rPr>
          <w:rFonts w:asciiTheme="majorHAnsi" w:eastAsia="Times New Roman" w:hAnsiTheme="majorHAnsi" w:cstheme="majorHAnsi"/>
          <w:lang w:eastAsia="de-DE"/>
        </w:rPr>
        <w:t xml:space="preserve">die </w:t>
      </w:r>
      <w:r w:rsidR="000B2D7B" w:rsidRPr="00A34C21">
        <w:rPr>
          <w:rFonts w:asciiTheme="majorHAnsi" w:eastAsia="Times New Roman" w:hAnsiTheme="majorHAnsi" w:cstheme="majorHAnsi"/>
          <w:lang w:eastAsia="de-DE"/>
        </w:rPr>
        <w:t xml:space="preserve">Mitwirkung an einem von der Bundesregierung geförderten Programm namens </w:t>
      </w:r>
      <w:r w:rsidR="000B2D7B" w:rsidRPr="00A34C21">
        <w:rPr>
          <w:rFonts w:asciiTheme="majorHAnsi" w:eastAsia="Times New Roman" w:hAnsiTheme="majorHAnsi" w:cstheme="majorHAnsi"/>
          <w:b/>
          <w:bCs/>
          <w:i/>
          <w:iCs/>
          <w:lang w:eastAsia="de-DE"/>
        </w:rPr>
        <w:t>PlanQK</w:t>
      </w:r>
      <w:r w:rsidR="000B2D7B" w:rsidRPr="00A34C21">
        <w:rPr>
          <w:rFonts w:asciiTheme="majorHAnsi" w:eastAsia="Times New Roman" w:hAnsiTheme="majorHAnsi" w:cstheme="majorHAnsi"/>
          <w:lang w:eastAsia="de-DE"/>
        </w:rPr>
        <w:t xml:space="preserve"> (Plattform und Ökosystem für Quantenunterstützte Künstliche Intelligenz). </w:t>
      </w:r>
    </w:p>
    <w:p w14:paraId="55D1ECBD" w14:textId="601A67E0" w:rsidR="00A34C21" w:rsidRDefault="00EB3FA4" w:rsidP="00E33A18">
      <w:pPr>
        <w:spacing w:before="100" w:beforeAutospacing="1" w:after="100" w:afterAutospacing="1" w:line="240" w:lineRule="auto"/>
        <w:jc w:val="both"/>
        <w:rPr>
          <w:rFonts w:asciiTheme="majorHAnsi" w:eastAsia="Times New Roman" w:hAnsiTheme="majorHAnsi" w:cstheme="majorHAnsi"/>
          <w:lang w:eastAsia="de-DE"/>
        </w:rPr>
      </w:pPr>
      <w:r w:rsidRPr="00A34C21">
        <w:rPr>
          <w:rFonts w:asciiTheme="majorHAnsi" w:eastAsia="Times New Roman" w:hAnsiTheme="majorHAnsi" w:cstheme="majorHAnsi"/>
          <w:lang w:eastAsia="de-DE"/>
        </w:rPr>
        <w:t xml:space="preserve">Im Rahmen </w:t>
      </w:r>
      <w:r w:rsidR="00A34C21" w:rsidRPr="00A34C21">
        <w:rPr>
          <w:rFonts w:asciiTheme="majorHAnsi" w:eastAsia="Times New Roman" w:hAnsiTheme="majorHAnsi" w:cstheme="majorHAnsi"/>
          <w:lang w:eastAsia="de-DE"/>
        </w:rPr>
        <w:t xml:space="preserve">dieser Arbeiten </w:t>
      </w:r>
      <w:r w:rsidRPr="00A34C21">
        <w:rPr>
          <w:rFonts w:asciiTheme="majorHAnsi" w:eastAsia="Times New Roman" w:hAnsiTheme="majorHAnsi" w:cstheme="majorHAnsi"/>
          <w:lang w:eastAsia="de-DE"/>
        </w:rPr>
        <w:t>wird die</w:t>
      </w:r>
      <w:r w:rsidRPr="00A34C21">
        <w:rPr>
          <w:rFonts w:asciiTheme="majorHAnsi" w:eastAsia="Times New Roman" w:hAnsiTheme="majorHAnsi" w:cstheme="majorHAnsi"/>
          <w:lang w:eastAsia="de-DE"/>
        </w:rPr>
        <w:t xml:space="preserve"> </w:t>
      </w:r>
      <w:r w:rsidRPr="00A34C21">
        <w:rPr>
          <w:rFonts w:asciiTheme="majorHAnsi" w:eastAsia="Times New Roman" w:hAnsiTheme="majorHAnsi" w:cstheme="majorHAnsi"/>
          <w:b/>
          <w:bCs/>
          <w:i/>
          <w:iCs/>
          <w:lang w:eastAsia="de-DE"/>
        </w:rPr>
        <w:t>Quanten</w:t>
      </w:r>
      <w:r w:rsidRPr="00A34C21">
        <w:rPr>
          <w:rFonts w:asciiTheme="majorHAnsi" w:eastAsia="Times New Roman" w:hAnsiTheme="majorHAnsi" w:cstheme="majorHAnsi"/>
          <w:b/>
          <w:bCs/>
          <w:i/>
          <w:iCs/>
          <w:lang w:eastAsia="de-DE"/>
        </w:rPr>
        <w:t xml:space="preserve">informatik </w:t>
      </w:r>
      <w:r w:rsidRPr="00A34C21">
        <w:rPr>
          <w:rFonts w:asciiTheme="majorHAnsi" w:eastAsia="Times New Roman" w:hAnsiTheme="majorHAnsi" w:cstheme="majorHAnsi"/>
          <w:lang w:eastAsia="de-DE"/>
        </w:rPr>
        <w:t xml:space="preserve">eine wichtige Rolle spielen. </w:t>
      </w:r>
      <w:r w:rsidRPr="00A34C21">
        <w:rPr>
          <w:rFonts w:asciiTheme="majorHAnsi" w:eastAsia="Times New Roman" w:hAnsiTheme="majorHAnsi" w:cstheme="majorHAnsi"/>
          <w:lang w:eastAsia="de-DE"/>
        </w:rPr>
        <w:t>Der</w:t>
      </w:r>
      <w:r w:rsidRPr="00A34C21">
        <w:rPr>
          <w:rFonts w:asciiTheme="majorHAnsi" w:eastAsia="Times New Roman" w:hAnsiTheme="majorHAnsi" w:cstheme="majorHAnsi"/>
          <w:lang w:eastAsia="de-DE"/>
        </w:rPr>
        <w:t xml:space="preserve"> (die)</w:t>
      </w:r>
      <w:r w:rsidRPr="00A34C21">
        <w:rPr>
          <w:rFonts w:asciiTheme="majorHAnsi" w:eastAsia="Times New Roman" w:hAnsiTheme="majorHAnsi" w:cstheme="majorHAnsi"/>
          <w:lang w:eastAsia="de-DE"/>
        </w:rPr>
        <w:t xml:space="preserve"> gesuchte Kandidat</w:t>
      </w:r>
      <w:r w:rsidRPr="00A34C21">
        <w:rPr>
          <w:rFonts w:asciiTheme="majorHAnsi" w:eastAsia="Times New Roman" w:hAnsiTheme="majorHAnsi" w:cstheme="majorHAnsi"/>
          <w:lang w:eastAsia="de-DE"/>
        </w:rPr>
        <w:t>(in)</w:t>
      </w:r>
      <w:r w:rsidRPr="00A34C21">
        <w:rPr>
          <w:rFonts w:asciiTheme="majorHAnsi" w:eastAsia="Times New Roman" w:hAnsiTheme="majorHAnsi" w:cstheme="majorHAnsi"/>
          <w:lang w:eastAsia="de-DE"/>
        </w:rPr>
        <w:t xml:space="preserve"> sollte daher ein grundlegendes Verständnis quantenmechanischer Vorgänge und ihrer Abbildung auf die Programmiersprachen der Quanteninformatik haben.</w:t>
      </w:r>
      <w:r w:rsidR="00A34C21">
        <w:rPr>
          <w:rFonts w:asciiTheme="majorHAnsi" w:eastAsia="Times New Roman" w:hAnsiTheme="majorHAnsi" w:cstheme="majorHAnsi"/>
          <w:lang w:eastAsia="de-DE"/>
        </w:rPr>
        <w:t xml:space="preserve"> </w:t>
      </w:r>
    </w:p>
    <w:p w14:paraId="2A399B14" w14:textId="38314933" w:rsidR="00317E26" w:rsidRPr="00A34C21" w:rsidRDefault="000B2D7B" w:rsidP="00E33A18">
      <w:pPr>
        <w:spacing w:before="100" w:beforeAutospacing="1" w:after="100" w:afterAutospacing="1" w:line="240" w:lineRule="auto"/>
        <w:jc w:val="both"/>
        <w:rPr>
          <w:rFonts w:asciiTheme="majorHAnsi" w:eastAsia="Times New Roman" w:hAnsiTheme="majorHAnsi" w:cstheme="majorHAnsi"/>
          <w:lang w:eastAsia="de-DE"/>
        </w:rPr>
      </w:pPr>
      <w:r w:rsidRPr="00A34C21">
        <w:rPr>
          <w:rFonts w:asciiTheme="majorHAnsi" w:eastAsia="Times New Roman" w:hAnsiTheme="majorHAnsi" w:cstheme="majorHAnsi"/>
          <w:lang w:eastAsia="de-DE"/>
        </w:rPr>
        <w:t>Ihre Aufgaben sin</w:t>
      </w:r>
      <w:r w:rsidR="0013493A" w:rsidRPr="00A34C21">
        <w:rPr>
          <w:rFonts w:asciiTheme="majorHAnsi" w:eastAsia="Times New Roman" w:hAnsiTheme="majorHAnsi" w:cstheme="majorHAnsi"/>
          <w:lang w:eastAsia="de-DE"/>
        </w:rPr>
        <w:t xml:space="preserve">d </w:t>
      </w:r>
    </w:p>
    <w:p w14:paraId="477FF7B8" w14:textId="676A5D34" w:rsidR="008A45A7" w:rsidRPr="00A34C21" w:rsidRDefault="008A45A7" w:rsidP="00E33A18">
      <w:pPr>
        <w:pStyle w:val="Listenabsatz"/>
        <w:numPr>
          <w:ilvl w:val="0"/>
          <w:numId w:val="4"/>
        </w:numPr>
        <w:spacing w:before="100" w:beforeAutospacing="1" w:after="100" w:afterAutospacing="1" w:line="240" w:lineRule="auto"/>
        <w:jc w:val="both"/>
        <w:rPr>
          <w:rFonts w:asciiTheme="majorHAnsi" w:eastAsia="Times New Roman" w:hAnsiTheme="majorHAnsi" w:cstheme="majorHAnsi"/>
          <w:lang w:eastAsia="de-DE"/>
        </w:rPr>
      </w:pPr>
      <w:r w:rsidRPr="00A34C21">
        <w:rPr>
          <w:rFonts w:asciiTheme="majorHAnsi" w:eastAsia="Times New Roman" w:hAnsiTheme="majorHAnsi" w:cstheme="majorHAnsi"/>
          <w:lang w:eastAsia="de-DE"/>
        </w:rPr>
        <w:t>Generelle Entwick</w:t>
      </w:r>
      <w:r w:rsidR="00E33A18" w:rsidRPr="00A34C21">
        <w:rPr>
          <w:rFonts w:asciiTheme="majorHAnsi" w:eastAsia="Times New Roman" w:hAnsiTheme="majorHAnsi" w:cstheme="majorHAnsi"/>
          <w:lang w:eastAsia="de-DE"/>
        </w:rPr>
        <w:t>l</w:t>
      </w:r>
      <w:r w:rsidRPr="00A34C21">
        <w:rPr>
          <w:rFonts w:asciiTheme="majorHAnsi" w:eastAsia="Times New Roman" w:hAnsiTheme="majorHAnsi" w:cstheme="majorHAnsi"/>
          <w:lang w:eastAsia="de-DE"/>
        </w:rPr>
        <w:t xml:space="preserve">ung Mathematischer Modelle, vornehmlich in der </w:t>
      </w:r>
    </w:p>
    <w:p w14:paraId="764BD787" w14:textId="64173145" w:rsidR="008A45A7" w:rsidRPr="00A34C21" w:rsidRDefault="008A45A7" w:rsidP="00E33A18">
      <w:pPr>
        <w:pStyle w:val="Listenabsatz"/>
        <w:numPr>
          <w:ilvl w:val="1"/>
          <w:numId w:val="4"/>
        </w:numPr>
        <w:spacing w:before="100" w:beforeAutospacing="1" w:after="100" w:afterAutospacing="1" w:line="240" w:lineRule="auto"/>
        <w:jc w:val="both"/>
        <w:rPr>
          <w:rFonts w:asciiTheme="majorHAnsi" w:eastAsia="Times New Roman" w:hAnsiTheme="majorHAnsi" w:cstheme="majorHAnsi"/>
          <w:lang w:eastAsia="de-DE"/>
        </w:rPr>
      </w:pPr>
      <w:r w:rsidRPr="00A34C21">
        <w:rPr>
          <w:rFonts w:asciiTheme="majorHAnsi" w:eastAsia="Times New Roman" w:hAnsiTheme="majorHAnsi" w:cstheme="majorHAnsi"/>
          <w:lang w:eastAsia="de-DE"/>
        </w:rPr>
        <w:t>Kombinatorischen Produktionsplanung</w:t>
      </w:r>
    </w:p>
    <w:p w14:paraId="16149674" w14:textId="2CC5B204" w:rsidR="00E33A18" w:rsidRPr="00A34C21" w:rsidRDefault="008A45A7" w:rsidP="00E33A18">
      <w:pPr>
        <w:pStyle w:val="Listenabsatz"/>
        <w:numPr>
          <w:ilvl w:val="1"/>
          <w:numId w:val="4"/>
        </w:numPr>
        <w:spacing w:before="100" w:beforeAutospacing="1" w:after="100" w:afterAutospacing="1" w:line="240" w:lineRule="auto"/>
        <w:jc w:val="both"/>
        <w:rPr>
          <w:rFonts w:asciiTheme="majorHAnsi" w:eastAsia="Times New Roman" w:hAnsiTheme="majorHAnsi" w:cstheme="majorHAnsi"/>
          <w:lang w:eastAsia="de-DE"/>
        </w:rPr>
      </w:pPr>
      <w:r w:rsidRPr="00A34C21">
        <w:rPr>
          <w:rFonts w:asciiTheme="majorHAnsi" w:eastAsia="Times New Roman" w:hAnsiTheme="majorHAnsi" w:cstheme="majorHAnsi"/>
          <w:lang w:eastAsia="de-DE"/>
        </w:rPr>
        <w:t xml:space="preserve">In der </w:t>
      </w:r>
      <w:r w:rsidR="00E33A18" w:rsidRPr="00A34C21">
        <w:rPr>
          <w:rFonts w:asciiTheme="majorHAnsi" w:eastAsia="Times New Roman" w:hAnsiTheme="majorHAnsi" w:cstheme="majorHAnsi"/>
          <w:lang w:eastAsia="de-DE"/>
        </w:rPr>
        <w:t>zwei- und dreidimensionalen Navigation</w:t>
      </w:r>
      <w:r w:rsidR="00EB3FA4" w:rsidRPr="00A34C21">
        <w:rPr>
          <w:rFonts w:asciiTheme="majorHAnsi" w:eastAsia="Times New Roman" w:hAnsiTheme="majorHAnsi" w:cstheme="majorHAnsi"/>
          <w:lang w:eastAsia="de-DE"/>
        </w:rPr>
        <w:t xml:space="preserve"> (Multi-Aircraft Routing)</w:t>
      </w:r>
    </w:p>
    <w:p w14:paraId="68CA0BFD" w14:textId="1546816F" w:rsidR="008A45A7" w:rsidRPr="00A34C21" w:rsidRDefault="00E33A18" w:rsidP="00356E74">
      <w:pPr>
        <w:pStyle w:val="Listenabsatz"/>
        <w:numPr>
          <w:ilvl w:val="0"/>
          <w:numId w:val="4"/>
        </w:numPr>
        <w:spacing w:before="100" w:beforeAutospacing="1" w:after="100" w:afterAutospacing="1" w:line="240" w:lineRule="auto"/>
        <w:jc w:val="both"/>
        <w:rPr>
          <w:rFonts w:asciiTheme="majorHAnsi" w:eastAsia="Times New Roman" w:hAnsiTheme="majorHAnsi" w:cstheme="majorHAnsi"/>
          <w:lang w:eastAsia="de-DE"/>
        </w:rPr>
      </w:pPr>
      <w:r w:rsidRPr="00A34C21">
        <w:rPr>
          <w:rFonts w:asciiTheme="majorHAnsi" w:eastAsia="Times New Roman" w:hAnsiTheme="majorHAnsi" w:cstheme="majorHAnsi"/>
          <w:lang w:eastAsia="de-DE"/>
        </w:rPr>
        <w:t>Unterstützung unseres Entwicklungsteams a</w:t>
      </w:r>
      <w:r w:rsidR="00EB3FA4" w:rsidRPr="00A34C21">
        <w:rPr>
          <w:rFonts w:asciiTheme="majorHAnsi" w:eastAsia="Times New Roman" w:hAnsiTheme="majorHAnsi" w:cstheme="majorHAnsi"/>
          <w:lang w:eastAsia="de-DE"/>
        </w:rPr>
        <w:t>n der</w:t>
      </w:r>
      <w:r w:rsidRPr="00A34C21">
        <w:rPr>
          <w:rFonts w:asciiTheme="majorHAnsi" w:eastAsia="Times New Roman" w:hAnsiTheme="majorHAnsi" w:cstheme="majorHAnsi"/>
          <w:lang w:eastAsia="de-DE"/>
        </w:rPr>
        <w:t xml:space="preserve"> </w:t>
      </w:r>
      <w:proofErr w:type="spellStart"/>
      <w:r w:rsidRPr="00A34C21">
        <w:rPr>
          <w:rFonts w:asciiTheme="majorHAnsi" w:eastAsia="Times New Roman" w:hAnsiTheme="majorHAnsi" w:cstheme="majorHAnsi"/>
          <w:lang w:eastAsia="de-DE"/>
        </w:rPr>
        <w:t>Predictive</w:t>
      </w:r>
      <w:proofErr w:type="spellEnd"/>
      <w:r w:rsidRPr="00A34C21">
        <w:rPr>
          <w:rFonts w:asciiTheme="majorHAnsi" w:eastAsia="Times New Roman" w:hAnsiTheme="majorHAnsi" w:cstheme="majorHAnsi"/>
          <w:lang w:eastAsia="de-DE"/>
        </w:rPr>
        <w:t xml:space="preserve"> Maintenance-</w:t>
      </w:r>
      <w:r w:rsidR="00EB3FA4" w:rsidRPr="00A34C21">
        <w:rPr>
          <w:rFonts w:asciiTheme="majorHAnsi" w:eastAsia="Times New Roman" w:hAnsiTheme="majorHAnsi" w:cstheme="majorHAnsi"/>
          <w:lang w:eastAsia="de-DE"/>
        </w:rPr>
        <w:t xml:space="preserve">Plattform </w:t>
      </w:r>
      <w:r w:rsidRPr="00A34C21">
        <w:rPr>
          <w:rFonts w:asciiTheme="majorHAnsi" w:eastAsia="Times New Roman" w:hAnsiTheme="majorHAnsi" w:cstheme="majorHAnsi"/>
          <w:b/>
          <w:bCs/>
          <w:i/>
          <w:iCs/>
          <w:lang w:eastAsia="de-DE"/>
        </w:rPr>
        <w:t>SysWatch</w:t>
      </w:r>
    </w:p>
    <w:p w14:paraId="3CA34706" w14:textId="77777777" w:rsidR="00E33A18" w:rsidRPr="00A34C21" w:rsidRDefault="00E33A18" w:rsidP="00E33A18">
      <w:pPr>
        <w:pStyle w:val="Listenabsatz"/>
        <w:numPr>
          <w:ilvl w:val="0"/>
          <w:numId w:val="5"/>
        </w:numPr>
        <w:spacing w:before="100" w:beforeAutospacing="1" w:after="100" w:afterAutospacing="1" w:line="240" w:lineRule="auto"/>
        <w:jc w:val="both"/>
        <w:rPr>
          <w:rFonts w:asciiTheme="majorHAnsi" w:eastAsia="Times New Roman" w:hAnsiTheme="majorHAnsi" w:cstheme="majorHAnsi"/>
          <w:lang w:eastAsia="de-DE"/>
        </w:rPr>
      </w:pPr>
      <w:r w:rsidRPr="00A34C21">
        <w:rPr>
          <w:rFonts w:asciiTheme="majorHAnsi" w:eastAsia="Times New Roman" w:hAnsiTheme="majorHAnsi" w:cstheme="majorHAnsi"/>
          <w:lang w:eastAsia="de-DE"/>
        </w:rPr>
        <w:t xml:space="preserve">Die Mitarbeit am </w:t>
      </w:r>
      <w:r w:rsidRPr="00A34C21">
        <w:rPr>
          <w:rFonts w:asciiTheme="majorHAnsi" w:eastAsia="Times New Roman" w:hAnsiTheme="majorHAnsi" w:cstheme="majorHAnsi"/>
          <w:b/>
          <w:bCs/>
          <w:i/>
          <w:iCs/>
          <w:lang w:eastAsia="de-DE"/>
        </w:rPr>
        <w:t>PlanQK</w:t>
      </w:r>
      <w:r w:rsidRPr="00A34C21">
        <w:rPr>
          <w:rFonts w:asciiTheme="majorHAnsi" w:eastAsia="Times New Roman" w:hAnsiTheme="majorHAnsi" w:cstheme="majorHAnsi"/>
          <w:lang w:eastAsia="de-DE"/>
        </w:rPr>
        <w:t>-Projekt.</w:t>
      </w:r>
    </w:p>
    <w:p w14:paraId="5EE89894" w14:textId="66E94DA4" w:rsidR="00E33A18" w:rsidRPr="00A34C21" w:rsidRDefault="00E33A18" w:rsidP="00E33A18">
      <w:pPr>
        <w:pStyle w:val="Listenabsatz"/>
        <w:numPr>
          <w:ilvl w:val="1"/>
          <w:numId w:val="4"/>
        </w:numPr>
        <w:spacing w:before="100" w:beforeAutospacing="1" w:after="100" w:afterAutospacing="1" w:line="240" w:lineRule="auto"/>
        <w:jc w:val="both"/>
        <w:rPr>
          <w:rFonts w:asciiTheme="majorHAnsi" w:eastAsia="Times New Roman" w:hAnsiTheme="majorHAnsi" w:cstheme="majorHAnsi"/>
          <w:lang w:eastAsia="de-DE"/>
        </w:rPr>
      </w:pPr>
      <w:r w:rsidRPr="00A34C21">
        <w:rPr>
          <w:rFonts w:asciiTheme="majorHAnsi" w:eastAsia="Times New Roman" w:hAnsiTheme="majorHAnsi" w:cstheme="majorHAnsi"/>
          <w:lang w:eastAsia="de-DE"/>
        </w:rPr>
        <w:t xml:space="preserve">Einarbeitung in das </w:t>
      </w:r>
      <w:r w:rsidR="00A34C21" w:rsidRPr="00A34C21">
        <w:rPr>
          <w:rFonts w:asciiTheme="majorHAnsi" w:eastAsia="Times New Roman" w:hAnsiTheme="majorHAnsi" w:cstheme="majorHAnsi"/>
          <w:lang w:eastAsia="de-DE"/>
        </w:rPr>
        <w:t>Wesen</w:t>
      </w:r>
      <w:r w:rsidRPr="00A34C21">
        <w:rPr>
          <w:rFonts w:asciiTheme="majorHAnsi" w:eastAsia="Times New Roman" w:hAnsiTheme="majorHAnsi" w:cstheme="majorHAnsi"/>
          <w:lang w:eastAsia="de-DE"/>
        </w:rPr>
        <w:t xml:space="preserve"> des Quantencomputers und in die Grundlagen der Quantenmechanik</w:t>
      </w:r>
    </w:p>
    <w:p w14:paraId="1C325915" w14:textId="77777777" w:rsidR="00E33A18" w:rsidRPr="00A34C21" w:rsidRDefault="00E33A18" w:rsidP="00E33A18">
      <w:pPr>
        <w:pStyle w:val="Listenabsatz"/>
        <w:numPr>
          <w:ilvl w:val="1"/>
          <w:numId w:val="4"/>
        </w:numPr>
        <w:spacing w:before="100" w:beforeAutospacing="1" w:after="100" w:afterAutospacing="1" w:line="240" w:lineRule="auto"/>
        <w:jc w:val="both"/>
        <w:rPr>
          <w:rFonts w:asciiTheme="majorHAnsi" w:eastAsia="Times New Roman" w:hAnsiTheme="majorHAnsi" w:cstheme="majorHAnsi"/>
          <w:lang w:eastAsia="de-DE"/>
        </w:rPr>
      </w:pPr>
      <w:r w:rsidRPr="00A34C21">
        <w:rPr>
          <w:rFonts w:asciiTheme="majorHAnsi" w:eastAsia="Times New Roman" w:hAnsiTheme="majorHAnsi" w:cstheme="majorHAnsi"/>
          <w:lang w:eastAsia="de-DE"/>
        </w:rPr>
        <w:t xml:space="preserve">Implementierung quantengestützter Algorithmen </w:t>
      </w:r>
    </w:p>
    <w:p w14:paraId="52904302" w14:textId="292093F3" w:rsidR="00E33A18" w:rsidRPr="00A34C21" w:rsidRDefault="00E33A18" w:rsidP="00E33A18">
      <w:pPr>
        <w:pStyle w:val="Listenabsatz"/>
        <w:numPr>
          <w:ilvl w:val="1"/>
          <w:numId w:val="4"/>
        </w:numPr>
        <w:spacing w:before="100" w:beforeAutospacing="1" w:after="100" w:afterAutospacing="1" w:line="240" w:lineRule="auto"/>
        <w:jc w:val="both"/>
        <w:rPr>
          <w:rFonts w:asciiTheme="majorHAnsi" w:eastAsia="Times New Roman" w:hAnsiTheme="majorHAnsi" w:cstheme="majorHAnsi"/>
          <w:lang w:eastAsia="de-DE"/>
        </w:rPr>
      </w:pPr>
      <w:r w:rsidRPr="00A34C21">
        <w:rPr>
          <w:rFonts w:asciiTheme="majorHAnsi" w:eastAsia="Times New Roman" w:hAnsiTheme="majorHAnsi" w:cstheme="majorHAnsi"/>
          <w:lang w:eastAsia="de-DE"/>
        </w:rPr>
        <w:t>N</w:t>
      </w:r>
      <w:r w:rsidRPr="00A34C21">
        <w:rPr>
          <w:rFonts w:asciiTheme="majorHAnsi" w:eastAsia="Times New Roman" w:hAnsiTheme="majorHAnsi" w:cstheme="majorHAnsi"/>
          <w:lang w:eastAsia="de-DE"/>
        </w:rPr>
        <w:t xml:space="preserve">utzung bestehender quantengestützter Programmiersprachen (z.B. IBM </w:t>
      </w:r>
      <w:proofErr w:type="spellStart"/>
      <w:r w:rsidRPr="00A34C21">
        <w:rPr>
          <w:rFonts w:asciiTheme="majorHAnsi" w:eastAsia="Times New Roman" w:hAnsiTheme="majorHAnsi" w:cstheme="majorHAnsi"/>
          <w:lang w:eastAsia="de-DE"/>
        </w:rPr>
        <w:t>Qiskit</w:t>
      </w:r>
      <w:proofErr w:type="spellEnd"/>
      <w:r w:rsidRPr="00A34C21">
        <w:rPr>
          <w:rFonts w:asciiTheme="majorHAnsi" w:eastAsia="Times New Roman" w:hAnsiTheme="majorHAnsi" w:cstheme="majorHAnsi"/>
          <w:lang w:eastAsia="de-DE"/>
        </w:rPr>
        <w:t>, etc.)</w:t>
      </w:r>
    </w:p>
    <w:p w14:paraId="60C03E7B" w14:textId="6638B150" w:rsidR="0013493A" w:rsidRPr="00A34C21" w:rsidRDefault="00A34C21" w:rsidP="00E33A18">
      <w:pPr>
        <w:spacing w:before="100" w:beforeAutospacing="1" w:after="100" w:afterAutospacing="1" w:line="240" w:lineRule="auto"/>
        <w:jc w:val="both"/>
        <w:rPr>
          <w:rFonts w:asciiTheme="majorHAnsi" w:eastAsia="Times New Roman" w:hAnsiTheme="majorHAnsi" w:cstheme="majorHAnsi"/>
          <w:lang w:eastAsia="de-DE"/>
        </w:rPr>
      </w:pPr>
      <w:r>
        <w:rPr>
          <w:rFonts w:asciiTheme="majorHAnsi" w:eastAsia="Times New Roman" w:hAnsiTheme="majorHAnsi" w:cstheme="majorHAnsi"/>
          <w:lang w:eastAsia="de-DE"/>
        </w:rPr>
        <w:t>Sie haben</w:t>
      </w:r>
    </w:p>
    <w:p w14:paraId="1059704F" w14:textId="6F4B8629" w:rsidR="0013493A" w:rsidRPr="00A34C21" w:rsidRDefault="00A34C21" w:rsidP="00E33A18">
      <w:pPr>
        <w:pStyle w:val="Listenabsatz"/>
        <w:numPr>
          <w:ilvl w:val="0"/>
          <w:numId w:val="3"/>
        </w:numPr>
        <w:spacing w:before="100" w:beforeAutospacing="1" w:after="100" w:afterAutospacing="1" w:line="240" w:lineRule="auto"/>
        <w:jc w:val="both"/>
        <w:rPr>
          <w:rFonts w:asciiTheme="majorHAnsi" w:eastAsia="Times New Roman" w:hAnsiTheme="majorHAnsi" w:cstheme="majorHAnsi"/>
          <w:lang w:eastAsia="de-DE"/>
        </w:rPr>
      </w:pPr>
      <w:r>
        <w:rPr>
          <w:rFonts w:asciiTheme="majorHAnsi" w:eastAsia="Times New Roman" w:hAnsiTheme="majorHAnsi" w:cstheme="majorHAnsi"/>
          <w:lang w:eastAsia="de-DE"/>
        </w:rPr>
        <w:t>Ein a</w:t>
      </w:r>
      <w:r w:rsidR="0013493A" w:rsidRPr="00A34C21">
        <w:rPr>
          <w:rFonts w:asciiTheme="majorHAnsi" w:eastAsia="Times New Roman" w:hAnsiTheme="majorHAnsi" w:cstheme="majorHAnsi"/>
          <w:lang w:eastAsia="de-DE"/>
        </w:rPr>
        <w:t xml:space="preserve">bgeschlossenes </w:t>
      </w:r>
      <w:r w:rsidR="00A8365D" w:rsidRPr="00A34C21">
        <w:rPr>
          <w:rFonts w:asciiTheme="majorHAnsi" w:eastAsia="Times New Roman" w:hAnsiTheme="majorHAnsi" w:cstheme="majorHAnsi"/>
          <w:lang w:eastAsia="de-DE"/>
        </w:rPr>
        <w:t>natur</w:t>
      </w:r>
      <w:r w:rsidR="00116EA3" w:rsidRPr="00A34C21">
        <w:rPr>
          <w:rFonts w:asciiTheme="majorHAnsi" w:eastAsia="Times New Roman" w:hAnsiTheme="majorHAnsi" w:cstheme="majorHAnsi"/>
          <w:lang w:eastAsia="de-DE"/>
        </w:rPr>
        <w:t>wissenschaftliches Studium</w:t>
      </w:r>
    </w:p>
    <w:p w14:paraId="15D28F6C" w14:textId="42742E9F" w:rsidR="0013493A" w:rsidRPr="00A34C21" w:rsidRDefault="0013493A" w:rsidP="00E33A18">
      <w:pPr>
        <w:pStyle w:val="Listenabsatz"/>
        <w:numPr>
          <w:ilvl w:val="0"/>
          <w:numId w:val="3"/>
        </w:numPr>
        <w:spacing w:before="100" w:beforeAutospacing="1" w:after="100" w:afterAutospacing="1" w:line="240" w:lineRule="auto"/>
        <w:jc w:val="both"/>
        <w:rPr>
          <w:rFonts w:asciiTheme="majorHAnsi" w:eastAsia="Times New Roman" w:hAnsiTheme="majorHAnsi" w:cstheme="majorHAnsi"/>
          <w:lang w:eastAsia="de-DE"/>
        </w:rPr>
      </w:pPr>
      <w:r w:rsidRPr="00A34C21">
        <w:rPr>
          <w:rFonts w:asciiTheme="majorHAnsi" w:eastAsia="Times New Roman" w:hAnsiTheme="majorHAnsi" w:cstheme="majorHAnsi"/>
          <w:lang w:eastAsia="de-DE"/>
        </w:rPr>
        <w:t>Programmier</w:t>
      </w:r>
      <w:r w:rsidR="00317E26" w:rsidRPr="00A34C21">
        <w:rPr>
          <w:rFonts w:asciiTheme="majorHAnsi" w:eastAsia="Times New Roman" w:hAnsiTheme="majorHAnsi" w:cstheme="majorHAnsi"/>
          <w:lang w:eastAsia="de-DE"/>
        </w:rPr>
        <w:t>kenntnisse</w:t>
      </w:r>
      <w:r w:rsidRPr="00A34C21">
        <w:rPr>
          <w:rFonts w:asciiTheme="majorHAnsi" w:eastAsia="Times New Roman" w:hAnsiTheme="majorHAnsi" w:cstheme="majorHAnsi"/>
          <w:lang w:eastAsia="de-DE"/>
        </w:rPr>
        <w:t xml:space="preserve"> (</w:t>
      </w:r>
      <w:r w:rsidR="00317E26" w:rsidRPr="00A34C21">
        <w:rPr>
          <w:rFonts w:asciiTheme="majorHAnsi" w:eastAsia="Times New Roman" w:hAnsiTheme="majorHAnsi" w:cstheme="majorHAnsi"/>
          <w:lang w:eastAsia="de-DE"/>
        </w:rPr>
        <w:t xml:space="preserve">vorzugsweise </w:t>
      </w:r>
      <w:r w:rsidRPr="00A34C21">
        <w:rPr>
          <w:rFonts w:asciiTheme="majorHAnsi" w:eastAsia="Times New Roman" w:hAnsiTheme="majorHAnsi" w:cstheme="majorHAnsi"/>
          <w:lang w:eastAsia="de-DE"/>
        </w:rPr>
        <w:t>C#</w:t>
      </w:r>
      <w:r w:rsidR="00EB3FA4" w:rsidRPr="00A34C21">
        <w:rPr>
          <w:rFonts w:asciiTheme="majorHAnsi" w:eastAsia="Times New Roman" w:hAnsiTheme="majorHAnsi" w:cstheme="majorHAnsi"/>
          <w:lang w:eastAsia="de-DE"/>
        </w:rPr>
        <w:t xml:space="preserve"> und</w:t>
      </w:r>
      <w:r w:rsidRPr="00A34C21">
        <w:rPr>
          <w:rFonts w:asciiTheme="majorHAnsi" w:eastAsia="Times New Roman" w:hAnsiTheme="majorHAnsi" w:cstheme="majorHAnsi"/>
          <w:lang w:eastAsia="de-DE"/>
        </w:rPr>
        <w:t xml:space="preserve"> Python)</w:t>
      </w:r>
    </w:p>
    <w:p w14:paraId="6A525E8E" w14:textId="44202107" w:rsidR="0013493A" w:rsidRPr="00A34C21" w:rsidRDefault="00043C82" w:rsidP="00E33A18">
      <w:pPr>
        <w:numPr>
          <w:ilvl w:val="0"/>
          <w:numId w:val="3"/>
        </w:numPr>
        <w:spacing w:before="100" w:beforeAutospacing="1" w:after="100" w:afterAutospacing="1" w:line="240" w:lineRule="auto"/>
        <w:jc w:val="both"/>
        <w:rPr>
          <w:rFonts w:asciiTheme="majorHAnsi" w:eastAsia="Times New Roman" w:hAnsiTheme="majorHAnsi" w:cstheme="majorHAnsi"/>
          <w:lang w:eastAsia="de-DE"/>
        </w:rPr>
      </w:pPr>
      <w:r>
        <w:rPr>
          <w:rFonts w:asciiTheme="majorHAnsi" w:eastAsia="Times New Roman" w:hAnsiTheme="majorHAnsi" w:cstheme="majorHAnsi"/>
          <w:lang w:eastAsia="de-DE"/>
        </w:rPr>
        <w:t>Die Fähigkeit zur s</w:t>
      </w:r>
      <w:r w:rsidR="0013493A" w:rsidRPr="00A34C21">
        <w:rPr>
          <w:rFonts w:asciiTheme="majorHAnsi" w:eastAsia="Times New Roman" w:hAnsiTheme="majorHAnsi" w:cstheme="majorHAnsi"/>
          <w:lang w:eastAsia="de-DE"/>
        </w:rPr>
        <w:t>elbstständige</w:t>
      </w:r>
      <w:r>
        <w:rPr>
          <w:rFonts w:asciiTheme="majorHAnsi" w:eastAsia="Times New Roman" w:hAnsiTheme="majorHAnsi" w:cstheme="majorHAnsi"/>
          <w:lang w:eastAsia="de-DE"/>
        </w:rPr>
        <w:t>n</w:t>
      </w:r>
      <w:r w:rsidR="0013493A" w:rsidRPr="00A34C21">
        <w:rPr>
          <w:rFonts w:asciiTheme="majorHAnsi" w:eastAsia="Times New Roman" w:hAnsiTheme="majorHAnsi" w:cstheme="majorHAnsi"/>
          <w:lang w:eastAsia="de-DE"/>
        </w:rPr>
        <w:t xml:space="preserve"> Erarbeitung von mathematischen Konzepten </w:t>
      </w:r>
    </w:p>
    <w:p w14:paraId="02266781" w14:textId="05C465E6" w:rsidR="00116EA3" w:rsidRPr="00A34C21" w:rsidRDefault="00116EA3" w:rsidP="00E33A18">
      <w:pPr>
        <w:pStyle w:val="Listenabsatz"/>
        <w:numPr>
          <w:ilvl w:val="0"/>
          <w:numId w:val="3"/>
        </w:numPr>
        <w:spacing w:before="100" w:beforeAutospacing="1" w:after="100" w:afterAutospacing="1" w:line="240" w:lineRule="auto"/>
        <w:jc w:val="both"/>
        <w:rPr>
          <w:rFonts w:asciiTheme="majorHAnsi" w:eastAsia="Times New Roman" w:hAnsiTheme="majorHAnsi" w:cstheme="majorHAnsi"/>
          <w:lang w:eastAsia="de-DE"/>
        </w:rPr>
      </w:pPr>
      <w:r w:rsidRPr="00A34C21">
        <w:rPr>
          <w:rFonts w:asciiTheme="majorHAnsi" w:eastAsia="Times New Roman" w:hAnsiTheme="majorHAnsi" w:cstheme="majorHAnsi"/>
          <w:lang w:eastAsia="de-DE"/>
        </w:rPr>
        <w:t>Interesse an IT-Themen</w:t>
      </w:r>
    </w:p>
    <w:p w14:paraId="74EB4C99" w14:textId="74E218E4" w:rsidR="000B2D7B" w:rsidRPr="00A34C21" w:rsidRDefault="00A34C21" w:rsidP="00E33A18">
      <w:pPr>
        <w:pStyle w:val="Listenabsatz"/>
        <w:numPr>
          <w:ilvl w:val="0"/>
          <w:numId w:val="3"/>
        </w:numPr>
        <w:spacing w:before="100" w:beforeAutospacing="1" w:after="100" w:afterAutospacing="1" w:line="240" w:lineRule="auto"/>
        <w:jc w:val="both"/>
        <w:rPr>
          <w:rFonts w:asciiTheme="majorHAnsi" w:eastAsia="Times New Roman" w:hAnsiTheme="majorHAnsi" w:cstheme="majorHAnsi"/>
          <w:lang w:eastAsia="de-DE"/>
        </w:rPr>
      </w:pPr>
      <w:r w:rsidRPr="00A34C21">
        <w:rPr>
          <w:rFonts w:asciiTheme="majorHAnsi" w:eastAsia="Times New Roman" w:hAnsiTheme="majorHAnsi" w:cstheme="majorHAnsi"/>
          <w:lang w:eastAsia="de-DE"/>
        </w:rPr>
        <w:t xml:space="preserve">Ein gutes </w:t>
      </w:r>
      <w:r w:rsidR="0013493A" w:rsidRPr="00A34C21">
        <w:rPr>
          <w:rFonts w:asciiTheme="majorHAnsi" w:eastAsia="Times New Roman" w:hAnsiTheme="majorHAnsi" w:cstheme="majorHAnsi"/>
          <w:lang w:eastAsia="de-DE"/>
        </w:rPr>
        <w:t xml:space="preserve">Auffassungsvermögen </w:t>
      </w:r>
      <w:r w:rsidR="00116EA3" w:rsidRPr="00A34C21">
        <w:rPr>
          <w:rFonts w:asciiTheme="majorHAnsi" w:eastAsia="Times New Roman" w:hAnsiTheme="majorHAnsi" w:cstheme="majorHAnsi"/>
          <w:lang w:eastAsia="de-DE"/>
        </w:rPr>
        <w:t>bezüglich</w:t>
      </w:r>
      <w:r w:rsidR="0013493A" w:rsidRPr="00A34C21">
        <w:rPr>
          <w:rFonts w:asciiTheme="majorHAnsi" w:eastAsia="Times New Roman" w:hAnsiTheme="majorHAnsi" w:cstheme="majorHAnsi"/>
          <w:lang w:eastAsia="de-DE"/>
        </w:rPr>
        <w:t xml:space="preserve"> komplexe</w:t>
      </w:r>
      <w:r w:rsidR="00116EA3" w:rsidRPr="00A34C21">
        <w:rPr>
          <w:rFonts w:asciiTheme="majorHAnsi" w:eastAsia="Times New Roman" w:hAnsiTheme="majorHAnsi" w:cstheme="majorHAnsi"/>
          <w:lang w:eastAsia="de-DE"/>
        </w:rPr>
        <w:t>r</w:t>
      </w:r>
      <w:r w:rsidR="0013493A" w:rsidRPr="00A34C21">
        <w:rPr>
          <w:rFonts w:asciiTheme="majorHAnsi" w:eastAsia="Times New Roman" w:hAnsiTheme="majorHAnsi" w:cstheme="majorHAnsi"/>
          <w:lang w:eastAsia="de-DE"/>
        </w:rPr>
        <w:t xml:space="preserve"> Zusammenhäng</w:t>
      </w:r>
      <w:r w:rsidR="00116EA3" w:rsidRPr="00A34C21">
        <w:rPr>
          <w:rFonts w:asciiTheme="majorHAnsi" w:eastAsia="Times New Roman" w:hAnsiTheme="majorHAnsi" w:cstheme="majorHAnsi"/>
          <w:lang w:eastAsia="de-DE"/>
        </w:rPr>
        <w:t>e</w:t>
      </w:r>
    </w:p>
    <w:p w14:paraId="6DF48050" w14:textId="6E8DF566" w:rsidR="00317E26" w:rsidRPr="00A34C21" w:rsidRDefault="00317E26" w:rsidP="00E33A18">
      <w:pPr>
        <w:pStyle w:val="Listenabsatz"/>
        <w:numPr>
          <w:ilvl w:val="0"/>
          <w:numId w:val="3"/>
        </w:numPr>
        <w:spacing w:before="100" w:beforeAutospacing="1" w:after="100" w:afterAutospacing="1" w:line="240" w:lineRule="auto"/>
        <w:jc w:val="both"/>
        <w:rPr>
          <w:rFonts w:asciiTheme="majorHAnsi" w:eastAsia="Times New Roman" w:hAnsiTheme="majorHAnsi" w:cstheme="majorHAnsi"/>
          <w:lang w:eastAsia="de-DE"/>
        </w:rPr>
      </w:pPr>
      <w:r w:rsidRPr="00A34C21">
        <w:rPr>
          <w:rFonts w:asciiTheme="majorHAnsi" w:eastAsia="Times New Roman" w:hAnsiTheme="majorHAnsi" w:cstheme="majorHAnsi"/>
          <w:lang w:eastAsia="de-DE"/>
        </w:rPr>
        <w:t>Verhandlungssichere Englischkenntnisse</w:t>
      </w:r>
    </w:p>
    <w:p w14:paraId="2E1A7474" w14:textId="2840E974" w:rsidR="00043C82" w:rsidRDefault="00043C82" w:rsidP="00E33A18">
      <w:pPr>
        <w:spacing w:before="100" w:beforeAutospacing="1" w:after="100" w:afterAutospacing="1" w:line="240" w:lineRule="auto"/>
        <w:jc w:val="both"/>
        <w:rPr>
          <w:rFonts w:asciiTheme="majorHAnsi" w:eastAsia="Times New Roman" w:hAnsiTheme="majorHAnsi" w:cstheme="majorHAnsi"/>
          <w:lang w:eastAsia="de-DE"/>
        </w:rPr>
      </w:pPr>
      <w:r>
        <w:rPr>
          <w:rFonts w:asciiTheme="majorHAnsi" w:eastAsia="Times New Roman" w:hAnsiTheme="majorHAnsi" w:cstheme="majorHAnsi"/>
          <w:lang w:eastAsia="de-DE"/>
        </w:rPr>
        <w:lastRenderedPageBreak/>
        <w:t xml:space="preserve">und </w:t>
      </w:r>
      <w:r w:rsidR="00571206">
        <w:rPr>
          <w:rFonts w:asciiTheme="majorHAnsi" w:eastAsia="Times New Roman" w:hAnsiTheme="majorHAnsi" w:cstheme="majorHAnsi"/>
          <w:lang w:eastAsia="de-DE"/>
        </w:rPr>
        <w:t xml:space="preserve">Sie </w:t>
      </w:r>
      <w:r>
        <w:rPr>
          <w:rFonts w:asciiTheme="majorHAnsi" w:eastAsia="Times New Roman" w:hAnsiTheme="majorHAnsi" w:cstheme="majorHAnsi"/>
          <w:lang w:eastAsia="de-DE"/>
        </w:rPr>
        <w:t>sind teamfähig.</w:t>
      </w:r>
    </w:p>
    <w:p w14:paraId="015B1723" w14:textId="79E4FB75" w:rsidR="00A719A8" w:rsidRDefault="000B2D7B" w:rsidP="00E33A18">
      <w:pPr>
        <w:spacing w:before="100" w:beforeAutospacing="1" w:after="100" w:afterAutospacing="1" w:line="240" w:lineRule="auto"/>
        <w:jc w:val="both"/>
        <w:rPr>
          <w:rFonts w:asciiTheme="majorHAnsi" w:eastAsia="Times New Roman" w:hAnsiTheme="majorHAnsi" w:cstheme="majorHAnsi"/>
          <w:lang w:eastAsia="de-DE"/>
        </w:rPr>
      </w:pPr>
      <w:r w:rsidRPr="00A34C21">
        <w:rPr>
          <w:rFonts w:asciiTheme="majorHAnsi" w:eastAsia="Times New Roman" w:hAnsiTheme="majorHAnsi" w:cstheme="majorHAnsi"/>
          <w:lang w:eastAsia="de-DE"/>
        </w:rPr>
        <w:t xml:space="preserve">Wir freuen uns über Ihre Kontaktaufnahme. Der Kollegenkreis besteht aus begeisterten Profis, die ihr Wissen gerne weitergeben. Sollten Sie interessiert sein, freuen wir uns über ein kurzes Anschreiben mit Lebenslauf an </w:t>
      </w:r>
      <w:hyperlink r:id="rId7" w:history="1">
        <w:r w:rsidRPr="00A34C21">
          <w:rPr>
            <w:rFonts w:asciiTheme="majorHAnsi" w:eastAsia="Times New Roman" w:hAnsiTheme="majorHAnsi" w:cstheme="majorHAnsi"/>
            <w:color w:val="0000FF"/>
            <w:u w:val="single"/>
            <w:lang w:eastAsia="de-DE"/>
          </w:rPr>
          <w:t>wolfgang.mergenthaler@frankfurtconsultingengineers.de</w:t>
        </w:r>
      </w:hyperlink>
      <w:r w:rsidRPr="00A34C21">
        <w:rPr>
          <w:rFonts w:asciiTheme="majorHAnsi" w:eastAsia="Times New Roman" w:hAnsiTheme="majorHAnsi" w:cstheme="majorHAnsi"/>
          <w:lang w:eastAsia="de-DE"/>
        </w:rPr>
        <w:t>.</w:t>
      </w:r>
      <w:r w:rsidR="0094624F" w:rsidRPr="00A34C21">
        <w:rPr>
          <w:rFonts w:asciiTheme="majorHAnsi" w:eastAsia="Times New Roman" w:hAnsiTheme="majorHAnsi" w:cstheme="majorHAnsi"/>
          <w:lang w:eastAsia="de-DE"/>
        </w:rPr>
        <w:t xml:space="preserve"> </w:t>
      </w:r>
    </w:p>
    <w:p w14:paraId="156C617F" w14:textId="77777777" w:rsidR="00043C82" w:rsidRDefault="00043C82" w:rsidP="00E33A18">
      <w:pPr>
        <w:spacing w:before="100" w:beforeAutospacing="1" w:after="100" w:afterAutospacing="1" w:line="240" w:lineRule="auto"/>
        <w:jc w:val="both"/>
        <w:rPr>
          <w:rFonts w:asciiTheme="majorHAnsi" w:eastAsia="Times New Roman" w:hAnsiTheme="majorHAnsi" w:cstheme="majorHAnsi"/>
          <w:lang w:eastAsia="de-DE"/>
        </w:rPr>
      </w:pPr>
    </w:p>
    <w:p w14:paraId="293B5686" w14:textId="2564570D" w:rsidR="00043C82" w:rsidRDefault="00043C82" w:rsidP="00E33A18">
      <w:pPr>
        <w:spacing w:before="100" w:beforeAutospacing="1" w:after="100" w:afterAutospacing="1" w:line="240" w:lineRule="auto"/>
        <w:jc w:val="both"/>
        <w:rPr>
          <w:rFonts w:asciiTheme="majorHAnsi" w:eastAsia="Times New Roman" w:hAnsiTheme="majorHAnsi" w:cstheme="majorHAnsi"/>
          <w:lang w:eastAsia="de-DE"/>
        </w:rPr>
      </w:pPr>
      <w:r>
        <w:rPr>
          <w:rFonts w:asciiTheme="majorHAnsi" w:eastAsia="Times New Roman" w:hAnsiTheme="majorHAnsi" w:cstheme="majorHAnsi"/>
          <w:lang w:eastAsia="de-DE"/>
        </w:rPr>
        <w:t>Dr. Wolfgang Mergenthaler</w:t>
      </w:r>
    </w:p>
    <w:p w14:paraId="369D04AD" w14:textId="737662B2" w:rsidR="00A34C21" w:rsidRPr="00A34C21" w:rsidRDefault="00A34C21" w:rsidP="00E33A18">
      <w:pPr>
        <w:spacing w:before="100" w:beforeAutospacing="1" w:after="100" w:afterAutospacing="1" w:line="240" w:lineRule="auto"/>
        <w:jc w:val="both"/>
      </w:pPr>
      <w:r>
        <w:rPr>
          <w:rFonts w:asciiTheme="majorHAnsi" w:eastAsia="Times New Roman" w:hAnsiTheme="majorHAnsi" w:cstheme="majorHAnsi"/>
          <w:lang w:eastAsia="de-DE"/>
        </w:rPr>
        <w:t>Frankfurt am Main, 02.10.2020</w:t>
      </w:r>
    </w:p>
    <w:sectPr w:rsidR="00A34C21" w:rsidRPr="00A34C21">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9B8873" w14:textId="77777777" w:rsidR="00E44AE6" w:rsidRDefault="00E44AE6" w:rsidP="00012FFB">
      <w:pPr>
        <w:spacing w:after="0" w:line="240" w:lineRule="auto"/>
      </w:pPr>
      <w:r>
        <w:separator/>
      </w:r>
    </w:p>
  </w:endnote>
  <w:endnote w:type="continuationSeparator" w:id="0">
    <w:p w14:paraId="16CC3900" w14:textId="77777777" w:rsidR="00E44AE6" w:rsidRDefault="00E44AE6" w:rsidP="00012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FF4A6" w14:textId="77777777" w:rsidR="0094624F" w:rsidRDefault="0094624F" w:rsidP="0094624F">
    <w:pPr>
      <w:spacing w:after="0"/>
      <w:rPr>
        <w:rFonts w:asciiTheme="majorHAnsi" w:hAnsiTheme="majorHAnsi" w:cstheme="majorHAnsi"/>
        <w:sz w:val="16"/>
        <w:szCs w:val="16"/>
        <w:lang w:val="en-US" w:eastAsia="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94624F" w:rsidRPr="00E42963" w14:paraId="76B44828" w14:textId="77777777" w:rsidTr="0094624F">
      <w:tc>
        <w:tcPr>
          <w:tcW w:w="4531" w:type="dxa"/>
        </w:tcPr>
        <w:p w14:paraId="1D5B51AB" w14:textId="77777777" w:rsidR="0094624F" w:rsidRPr="0094624F" w:rsidRDefault="0094624F" w:rsidP="0094624F">
          <w:pPr>
            <w:rPr>
              <w:rFonts w:asciiTheme="majorHAnsi" w:hAnsiTheme="majorHAnsi" w:cstheme="majorHAnsi"/>
              <w:sz w:val="16"/>
              <w:szCs w:val="16"/>
              <w:lang w:val="en-US" w:eastAsia="de-DE"/>
            </w:rPr>
          </w:pPr>
          <w:r w:rsidRPr="0094624F">
            <w:rPr>
              <w:rFonts w:asciiTheme="majorHAnsi" w:hAnsiTheme="majorHAnsi" w:cstheme="majorHAnsi"/>
              <w:sz w:val="16"/>
              <w:szCs w:val="16"/>
              <w:lang w:val="en-US" w:eastAsia="de-DE"/>
            </w:rPr>
            <w:t>FCE Frankfurt Consulting Engineers GmbH</w:t>
          </w:r>
        </w:p>
        <w:p w14:paraId="468FDA91" w14:textId="77777777" w:rsidR="0094624F" w:rsidRPr="00E42963" w:rsidRDefault="0094624F" w:rsidP="0094624F">
          <w:pPr>
            <w:rPr>
              <w:rFonts w:asciiTheme="majorHAnsi" w:hAnsiTheme="majorHAnsi" w:cstheme="majorHAnsi"/>
              <w:sz w:val="16"/>
              <w:szCs w:val="16"/>
              <w:lang w:val="en-US" w:eastAsia="de-DE"/>
            </w:rPr>
          </w:pPr>
          <w:proofErr w:type="spellStart"/>
          <w:r w:rsidRPr="00E42963">
            <w:rPr>
              <w:rFonts w:asciiTheme="majorHAnsi" w:hAnsiTheme="majorHAnsi" w:cstheme="majorHAnsi"/>
              <w:sz w:val="16"/>
              <w:szCs w:val="16"/>
              <w:lang w:val="en-US" w:eastAsia="de-DE"/>
            </w:rPr>
            <w:t>Gebäude</w:t>
          </w:r>
          <w:proofErr w:type="spellEnd"/>
          <w:r w:rsidRPr="00E42963">
            <w:rPr>
              <w:rFonts w:asciiTheme="majorHAnsi" w:hAnsiTheme="majorHAnsi" w:cstheme="majorHAnsi"/>
              <w:sz w:val="16"/>
              <w:szCs w:val="16"/>
              <w:lang w:val="en-US" w:eastAsia="de-DE"/>
            </w:rPr>
            <w:t xml:space="preserve"> HOLM - Gateway Gardens</w:t>
          </w:r>
        </w:p>
        <w:p w14:paraId="17C0D461" w14:textId="77777777" w:rsidR="0094624F" w:rsidRPr="0094624F" w:rsidRDefault="0094624F" w:rsidP="0094624F">
          <w:pPr>
            <w:rPr>
              <w:rFonts w:asciiTheme="majorHAnsi" w:hAnsiTheme="majorHAnsi" w:cstheme="majorHAnsi"/>
              <w:sz w:val="16"/>
              <w:szCs w:val="16"/>
              <w:lang w:eastAsia="de-DE"/>
            </w:rPr>
          </w:pPr>
          <w:r w:rsidRPr="0094624F">
            <w:rPr>
              <w:rFonts w:asciiTheme="majorHAnsi" w:hAnsiTheme="majorHAnsi" w:cstheme="majorHAnsi"/>
              <w:sz w:val="16"/>
              <w:szCs w:val="16"/>
              <w:lang w:eastAsia="de-DE"/>
            </w:rPr>
            <w:t>Bessie Coleman-Strasse 7</w:t>
          </w:r>
        </w:p>
        <w:p w14:paraId="31D1680E" w14:textId="7687716E" w:rsidR="0094624F" w:rsidRPr="0094624F" w:rsidRDefault="0094624F" w:rsidP="0094624F">
          <w:pPr>
            <w:rPr>
              <w:rFonts w:asciiTheme="majorHAnsi" w:hAnsiTheme="majorHAnsi" w:cstheme="majorHAnsi"/>
              <w:sz w:val="16"/>
              <w:szCs w:val="16"/>
              <w:lang w:eastAsia="de-DE"/>
            </w:rPr>
          </w:pPr>
          <w:r w:rsidRPr="0094624F">
            <w:rPr>
              <w:rFonts w:asciiTheme="majorHAnsi" w:hAnsiTheme="majorHAnsi" w:cstheme="majorHAnsi"/>
              <w:sz w:val="16"/>
              <w:szCs w:val="16"/>
              <w:lang w:eastAsia="de-DE"/>
            </w:rPr>
            <w:t>60549 Frankfurt am Main</w:t>
          </w:r>
        </w:p>
      </w:tc>
      <w:tc>
        <w:tcPr>
          <w:tcW w:w="4531" w:type="dxa"/>
        </w:tcPr>
        <w:p w14:paraId="2C0463D0" w14:textId="77777777" w:rsidR="0094624F" w:rsidRPr="008A45A7" w:rsidRDefault="0094624F" w:rsidP="0094624F">
          <w:pPr>
            <w:jc w:val="right"/>
            <w:rPr>
              <w:rFonts w:asciiTheme="majorHAnsi" w:hAnsiTheme="majorHAnsi" w:cstheme="majorHAnsi"/>
              <w:sz w:val="16"/>
              <w:szCs w:val="16"/>
              <w:lang w:val="it-IT" w:eastAsia="de-DE"/>
            </w:rPr>
          </w:pPr>
          <w:r w:rsidRPr="008A45A7">
            <w:rPr>
              <w:rFonts w:asciiTheme="majorHAnsi" w:hAnsiTheme="majorHAnsi" w:cstheme="majorHAnsi"/>
              <w:sz w:val="16"/>
              <w:szCs w:val="16"/>
              <w:lang w:val="it-IT" w:eastAsia="de-DE"/>
            </w:rPr>
            <w:t xml:space="preserve">E-Mail: </w:t>
          </w:r>
          <w:r w:rsidR="00E44AE6">
            <w:fldChar w:fldCharType="begin"/>
          </w:r>
          <w:r w:rsidR="00E44AE6" w:rsidRPr="008A45A7">
            <w:rPr>
              <w:lang w:val="it-IT"/>
            </w:rPr>
            <w:instrText xml:space="preserve"> HYPERLINK "mailto:wolfgang.mergenthaler@frankfurtconsultingengineers.de" </w:instrText>
          </w:r>
          <w:r w:rsidR="00E44AE6">
            <w:fldChar w:fldCharType="separate"/>
          </w:r>
          <w:r w:rsidRPr="008A45A7">
            <w:rPr>
              <w:rStyle w:val="Hyperlink"/>
              <w:rFonts w:asciiTheme="majorHAnsi" w:hAnsiTheme="majorHAnsi" w:cstheme="majorHAnsi"/>
              <w:sz w:val="16"/>
              <w:szCs w:val="16"/>
              <w:lang w:val="it-IT" w:eastAsia="de-DE"/>
            </w:rPr>
            <w:t>wolfgang.mergenthaler@frankfurtconsultingengineers.de</w:t>
          </w:r>
          <w:r w:rsidR="00E44AE6">
            <w:rPr>
              <w:rStyle w:val="Hyperlink"/>
              <w:rFonts w:asciiTheme="majorHAnsi" w:hAnsiTheme="majorHAnsi" w:cstheme="majorHAnsi"/>
              <w:sz w:val="16"/>
              <w:szCs w:val="16"/>
              <w:lang w:eastAsia="de-DE"/>
            </w:rPr>
            <w:fldChar w:fldCharType="end"/>
          </w:r>
        </w:p>
        <w:p w14:paraId="3F75ECF7" w14:textId="77777777" w:rsidR="0094624F" w:rsidRDefault="0094624F" w:rsidP="0094624F">
          <w:pPr>
            <w:jc w:val="right"/>
            <w:rPr>
              <w:rFonts w:asciiTheme="majorHAnsi" w:hAnsiTheme="majorHAnsi" w:cstheme="majorHAnsi"/>
              <w:sz w:val="16"/>
              <w:szCs w:val="16"/>
              <w:lang w:val="en-US" w:eastAsia="de-DE"/>
            </w:rPr>
          </w:pPr>
          <w:r w:rsidRPr="0094624F">
            <w:rPr>
              <w:rFonts w:asciiTheme="majorHAnsi" w:hAnsiTheme="majorHAnsi" w:cstheme="majorHAnsi"/>
              <w:sz w:val="16"/>
              <w:szCs w:val="16"/>
              <w:lang w:val="en-US" w:eastAsia="de-DE"/>
            </w:rPr>
            <w:t>Mobil: +49-172-6960302</w:t>
          </w:r>
        </w:p>
        <w:p w14:paraId="2A10A7BC" w14:textId="77777777" w:rsidR="0094624F" w:rsidRPr="0094624F" w:rsidRDefault="0094624F" w:rsidP="0094624F">
          <w:pPr>
            <w:jc w:val="right"/>
            <w:rPr>
              <w:rFonts w:asciiTheme="majorHAnsi" w:hAnsiTheme="majorHAnsi" w:cstheme="majorHAnsi"/>
              <w:sz w:val="16"/>
              <w:szCs w:val="16"/>
              <w:lang w:val="en-US" w:eastAsia="de-DE"/>
            </w:rPr>
          </w:pPr>
          <w:r>
            <w:rPr>
              <w:rFonts w:asciiTheme="majorHAnsi" w:hAnsiTheme="majorHAnsi" w:cstheme="majorHAnsi"/>
              <w:sz w:val="16"/>
              <w:szCs w:val="16"/>
              <w:lang w:val="en-US" w:eastAsia="de-DE"/>
            </w:rPr>
            <w:t>Phone: +49 69 830 420 50</w:t>
          </w:r>
        </w:p>
        <w:p w14:paraId="4991BAB3" w14:textId="5BFF8F44" w:rsidR="0094624F" w:rsidRDefault="0094624F" w:rsidP="0094624F">
          <w:pPr>
            <w:pStyle w:val="Fuzeile"/>
            <w:jc w:val="right"/>
            <w:rPr>
              <w:rFonts w:asciiTheme="majorHAnsi" w:hAnsiTheme="majorHAnsi" w:cstheme="majorHAnsi"/>
              <w:sz w:val="16"/>
              <w:szCs w:val="16"/>
              <w:lang w:val="en-US" w:eastAsia="de-DE"/>
            </w:rPr>
          </w:pPr>
          <w:proofErr w:type="spellStart"/>
          <w:r w:rsidRPr="0094624F">
            <w:rPr>
              <w:rFonts w:asciiTheme="majorHAnsi" w:hAnsiTheme="majorHAnsi" w:cstheme="majorHAnsi"/>
              <w:sz w:val="16"/>
              <w:szCs w:val="16"/>
              <w:lang w:val="en-US" w:eastAsia="de-DE"/>
            </w:rPr>
            <w:t>HomePage</w:t>
          </w:r>
          <w:proofErr w:type="spellEnd"/>
          <w:r w:rsidRPr="0094624F">
            <w:rPr>
              <w:rFonts w:asciiTheme="majorHAnsi" w:hAnsiTheme="majorHAnsi" w:cstheme="majorHAnsi"/>
              <w:sz w:val="16"/>
              <w:szCs w:val="16"/>
              <w:lang w:val="en-US" w:eastAsia="de-DE"/>
            </w:rPr>
            <w:t xml:space="preserve">: </w:t>
          </w:r>
          <w:hyperlink r:id="rId1" w:history="1">
            <w:r w:rsidRPr="0094624F">
              <w:rPr>
                <w:rStyle w:val="Hyperlink"/>
                <w:rFonts w:asciiTheme="majorHAnsi" w:hAnsiTheme="majorHAnsi" w:cstheme="majorHAnsi"/>
                <w:sz w:val="16"/>
                <w:szCs w:val="16"/>
                <w:lang w:val="en-US" w:eastAsia="de-DE"/>
              </w:rPr>
              <w:t>www.frankfurtconsultingengineers.de</w:t>
            </w:r>
          </w:hyperlink>
        </w:p>
      </w:tc>
    </w:tr>
  </w:tbl>
  <w:p w14:paraId="75DB2107" w14:textId="77777777" w:rsidR="0094624F" w:rsidRDefault="0094624F" w:rsidP="0094624F">
    <w:pPr>
      <w:spacing w:after="0"/>
      <w:rPr>
        <w:rFonts w:asciiTheme="majorHAnsi" w:hAnsiTheme="majorHAnsi" w:cstheme="majorHAnsi"/>
        <w:sz w:val="16"/>
        <w:szCs w:val="16"/>
        <w:lang w:val="en-US" w:eastAsia="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3D5AA7" w14:textId="77777777" w:rsidR="00E44AE6" w:rsidRDefault="00E44AE6" w:rsidP="00012FFB">
      <w:pPr>
        <w:spacing w:after="0" w:line="240" w:lineRule="auto"/>
      </w:pPr>
      <w:r>
        <w:separator/>
      </w:r>
    </w:p>
  </w:footnote>
  <w:footnote w:type="continuationSeparator" w:id="0">
    <w:p w14:paraId="6456A9B9" w14:textId="77777777" w:rsidR="00E44AE6" w:rsidRDefault="00E44AE6" w:rsidP="00012F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60523" w14:textId="0F00D761" w:rsidR="00012FFB" w:rsidRDefault="00012FFB" w:rsidP="00012FFB">
    <w:pPr>
      <w:pStyle w:val="Kopfzeile"/>
      <w:jc w:val="center"/>
    </w:pPr>
    <w:r>
      <w:rPr>
        <w:noProof/>
      </w:rPr>
      <w:drawing>
        <wp:inline distT="0" distB="0" distL="0" distR="0" wp14:anchorId="540FF995" wp14:editId="6E3FA58A">
          <wp:extent cx="2197289" cy="590267"/>
          <wp:effectExtent l="0" t="0" r="0" b="63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1397" cy="59942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4A1F25"/>
    <w:multiLevelType w:val="multilevel"/>
    <w:tmpl w:val="097AF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D40496"/>
    <w:multiLevelType w:val="hybridMultilevel"/>
    <w:tmpl w:val="1C404D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86E4973"/>
    <w:multiLevelType w:val="hybridMultilevel"/>
    <w:tmpl w:val="2B3AAC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8FA3CF8"/>
    <w:multiLevelType w:val="hybridMultilevel"/>
    <w:tmpl w:val="5D001F8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C1167D6"/>
    <w:multiLevelType w:val="multilevel"/>
    <w:tmpl w:val="9788EA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D7B"/>
    <w:rsid w:val="00012FFB"/>
    <w:rsid w:val="00043C82"/>
    <w:rsid w:val="00065B8A"/>
    <w:rsid w:val="000B2D7B"/>
    <w:rsid w:val="00116EA3"/>
    <w:rsid w:val="0013493A"/>
    <w:rsid w:val="00317E26"/>
    <w:rsid w:val="0053723D"/>
    <w:rsid w:val="00571206"/>
    <w:rsid w:val="005F3391"/>
    <w:rsid w:val="00641955"/>
    <w:rsid w:val="007236A6"/>
    <w:rsid w:val="00726E54"/>
    <w:rsid w:val="00740116"/>
    <w:rsid w:val="008A45A7"/>
    <w:rsid w:val="0094624F"/>
    <w:rsid w:val="009B2BF0"/>
    <w:rsid w:val="00A34C21"/>
    <w:rsid w:val="00A719A8"/>
    <w:rsid w:val="00A8365D"/>
    <w:rsid w:val="00C233B1"/>
    <w:rsid w:val="00C85EF0"/>
    <w:rsid w:val="00DC737E"/>
    <w:rsid w:val="00E33A18"/>
    <w:rsid w:val="00E42963"/>
    <w:rsid w:val="00E44AE6"/>
    <w:rsid w:val="00EB3FA4"/>
    <w:rsid w:val="00FF3F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BA11A"/>
  <w15:chartTrackingRefBased/>
  <w15:docId w15:val="{0D4B2005-39D8-4716-9682-4D5FA177F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0B2D7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0B2D7B"/>
    <w:rPr>
      <w:color w:val="0000FF"/>
      <w:u w:val="single"/>
    </w:rPr>
  </w:style>
  <w:style w:type="paragraph" w:styleId="Listenabsatz">
    <w:name w:val="List Paragraph"/>
    <w:basedOn w:val="Standard"/>
    <w:uiPriority w:val="34"/>
    <w:qFormat/>
    <w:rsid w:val="0013493A"/>
    <w:pPr>
      <w:ind w:left="720"/>
      <w:contextualSpacing/>
    </w:pPr>
  </w:style>
  <w:style w:type="paragraph" w:styleId="Titel">
    <w:name w:val="Title"/>
    <w:basedOn w:val="Standard"/>
    <w:next w:val="Standard"/>
    <w:link w:val="TitelZchn"/>
    <w:uiPriority w:val="10"/>
    <w:qFormat/>
    <w:rsid w:val="0013493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13493A"/>
    <w:rPr>
      <w:rFonts w:asciiTheme="majorHAnsi" w:eastAsiaTheme="majorEastAsia" w:hAnsiTheme="majorHAnsi" w:cstheme="majorBidi"/>
      <w:spacing w:val="-10"/>
      <w:kern w:val="28"/>
      <w:sz w:val="56"/>
      <w:szCs w:val="56"/>
    </w:rPr>
  </w:style>
  <w:style w:type="paragraph" w:styleId="Kopfzeile">
    <w:name w:val="header"/>
    <w:basedOn w:val="Standard"/>
    <w:link w:val="KopfzeileZchn"/>
    <w:uiPriority w:val="99"/>
    <w:unhideWhenUsed/>
    <w:rsid w:val="00012FF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12FFB"/>
  </w:style>
  <w:style w:type="paragraph" w:styleId="Fuzeile">
    <w:name w:val="footer"/>
    <w:basedOn w:val="Standard"/>
    <w:link w:val="FuzeileZchn"/>
    <w:uiPriority w:val="99"/>
    <w:unhideWhenUsed/>
    <w:rsid w:val="00012FF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12FFB"/>
  </w:style>
  <w:style w:type="table" w:styleId="Tabellenraster">
    <w:name w:val="Table Grid"/>
    <w:basedOn w:val="NormaleTabelle"/>
    <w:uiPriority w:val="39"/>
    <w:rsid w:val="009462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3406013">
      <w:bodyDiv w:val="1"/>
      <w:marLeft w:val="0"/>
      <w:marRight w:val="0"/>
      <w:marTop w:val="0"/>
      <w:marBottom w:val="0"/>
      <w:divBdr>
        <w:top w:val="none" w:sz="0" w:space="0" w:color="auto"/>
        <w:left w:val="none" w:sz="0" w:space="0" w:color="auto"/>
        <w:bottom w:val="none" w:sz="0" w:space="0" w:color="auto"/>
        <w:right w:val="none" w:sz="0" w:space="0" w:color="auto"/>
      </w:divBdr>
    </w:div>
    <w:div w:id="110985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wolfgang.mergenthaler@frankfurtconsultingengineers.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rankfurtconsultingengineer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364</Words>
  <Characters>2299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Jaroszewski</dc:creator>
  <cp:keywords/>
  <dc:description/>
  <cp:lastModifiedBy>Wolfgang Mergenthaler</cp:lastModifiedBy>
  <cp:revision>9</cp:revision>
  <cp:lastPrinted>2020-10-02T09:32:00Z</cp:lastPrinted>
  <dcterms:created xsi:type="dcterms:W3CDTF">2020-10-02T08:55:00Z</dcterms:created>
  <dcterms:modified xsi:type="dcterms:W3CDTF">2020-10-02T09:51:00Z</dcterms:modified>
</cp:coreProperties>
</file>