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80" w:rsidRPr="00062A80" w:rsidRDefault="00F435D3" w:rsidP="00062A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Research Interests: </w:t>
      </w:r>
      <w:r w:rsidR="00062A80" w:rsidRPr="00062A80">
        <w:rPr>
          <w:rFonts w:ascii="Times New Roman" w:hAnsi="Times New Roman" w:cs="Times New Roman"/>
          <w:bCs/>
          <w:sz w:val="24"/>
          <w:szCs w:val="24"/>
          <w:lang w:val="en-US"/>
        </w:rPr>
        <w:t>Impaired</w:t>
      </w:r>
      <w:r w:rsidR="00062A8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="004B6FDD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F435D3">
        <w:rPr>
          <w:rFonts w:ascii="Times New Roman" w:hAnsi="Times New Roman" w:cs="Times New Roman"/>
          <w:bCs/>
          <w:sz w:val="24"/>
          <w:szCs w:val="24"/>
          <w:lang w:val="en-US"/>
        </w:rPr>
        <w:t>phasia</w:t>
      </w:r>
      <w:r w:rsidR="004B6FDD">
        <w:rPr>
          <w:rFonts w:ascii="Times New Roman" w:hAnsi="Times New Roman" w:cs="Times New Roman"/>
          <w:bCs/>
          <w:sz w:val="24"/>
          <w:szCs w:val="24"/>
          <w:lang w:val="en-US"/>
        </w:rPr>
        <w:t>, d</w:t>
      </w:r>
      <w:r w:rsidR="00062A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ementia) and non-impaired language production and processing, Argument structure, Verb semantics, </w:t>
      </w:r>
      <w:r w:rsidR="00860B85">
        <w:rPr>
          <w:rFonts w:ascii="Times New Roman" w:hAnsi="Times New Roman" w:cs="Times New Roman"/>
          <w:bCs/>
          <w:sz w:val="24"/>
          <w:szCs w:val="24"/>
          <w:lang w:val="en-US"/>
        </w:rPr>
        <w:t>Verb inflection (t</w:t>
      </w:r>
      <w:r w:rsidRPr="00F435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ense, </w:t>
      </w:r>
      <w:r w:rsidR="00860B85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F435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spect, </w:t>
      </w:r>
      <w:r w:rsidR="00860B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negation, modality), </w:t>
      </w:r>
      <w:r w:rsidR="00062A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Effects of </w:t>
      </w:r>
      <w:proofErr w:type="spellStart"/>
      <w:r w:rsidR="00062A80">
        <w:rPr>
          <w:rFonts w:ascii="Times New Roman" w:hAnsi="Times New Roman" w:cs="Times New Roman"/>
          <w:bCs/>
          <w:sz w:val="24"/>
          <w:szCs w:val="24"/>
          <w:lang w:val="en-US"/>
        </w:rPr>
        <w:t>animacy</w:t>
      </w:r>
      <w:proofErr w:type="spellEnd"/>
      <w:r w:rsidR="00062A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context, </w:t>
      </w:r>
      <w:r w:rsidR="004B6FDD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062A80">
        <w:rPr>
          <w:rFonts w:ascii="Times New Roman" w:hAnsi="Times New Roman" w:cs="Times New Roman"/>
          <w:bCs/>
          <w:sz w:val="24"/>
          <w:szCs w:val="24"/>
          <w:lang w:val="en-US"/>
        </w:rPr>
        <w:t>xperimental syntax</w:t>
      </w:r>
    </w:p>
    <w:p w:rsidR="00F435D3" w:rsidRDefault="00F435D3" w:rsidP="0012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249B7" w:rsidRPr="001249B7" w:rsidRDefault="001249B7" w:rsidP="0012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249B7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Studies/Education</w:t>
      </w:r>
    </w:p>
    <w:p w:rsidR="001249B7" w:rsidRDefault="001249B7" w:rsidP="0012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49B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2007 – 2013 </w:t>
      </w:r>
      <w:r w:rsidR="00CA0986" w:rsidRPr="00CA0986">
        <w:rPr>
          <w:rFonts w:ascii="Times New Roman" w:hAnsi="Times New Roman" w:cs="Times New Roman"/>
          <w:bCs/>
          <w:sz w:val="24"/>
          <w:szCs w:val="24"/>
          <w:lang w:val="en-US"/>
        </w:rPr>
        <w:t>Doctoral Studies</w:t>
      </w:r>
      <w:r w:rsidR="00F30B7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1249B7">
        <w:rPr>
          <w:rFonts w:ascii="Times New Roman" w:hAnsi="Times New Roman" w:cs="Times New Roman"/>
          <w:sz w:val="24"/>
          <w:szCs w:val="24"/>
          <w:lang w:val="en-US"/>
        </w:rPr>
        <w:t>Aristotle University of Thessaloniki</w:t>
      </w:r>
      <w:r w:rsidR="00F30B70">
        <w:rPr>
          <w:rFonts w:ascii="Times New Roman" w:hAnsi="Times New Roman" w:cs="Times New Roman"/>
          <w:sz w:val="24"/>
          <w:szCs w:val="24"/>
          <w:lang w:val="en-US"/>
        </w:rPr>
        <w:t>, Greece</w:t>
      </w:r>
      <w:r w:rsidR="00CA0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B0632" w:rsidRPr="00BB0632" w:rsidRDefault="00BB0632" w:rsidP="00BB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0632">
        <w:rPr>
          <w:rFonts w:ascii="Times New Roman" w:hAnsi="Times New Roman" w:cs="Times New Roman"/>
          <w:sz w:val="24"/>
          <w:szCs w:val="24"/>
          <w:lang w:val="en-US"/>
        </w:rPr>
        <w:t>Dissertation Title: „Argument structure and verb inflection: a comparison between</w:t>
      </w:r>
    </w:p>
    <w:p w:rsidR="00BB0632" w:rsidRPr="00BB0632" w:rsidRDefault="00BB0632" w:rsidP="00BB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0632">
        <w:rPr>
          <w:rFonts w:ascii="Times New Roman" w:hAnsi="Times New Roman" w:cs="Times New Roman"/>
          <w:sz w:val="24"/>
          <w:szCs w:val="24"/>
          <w:lang w:val="en-US"/>
        </w:rPr>
        <w:t>Greek-speaking patients with aphasia and semantic dementia“</w:t>
      </w:r>
    </w:p>
    <w:p w:rsidR="00BB0632" w:rsidRPr="001249B7" w:rsidRDefault="00BB0632" w:rsidP="0012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249B7" w:rsidRDefault="001249B7" w:rsidP="0012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49B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2003 – 2004 </w:t>
      </w:r>
      <w:r w:rsidRPr="001249B7">
        <w:rPr>
          <w:rFonts w:ascii="Times New Roman" w:hAnsi="Times New Roman" w:cs="Times New Roman"/>
          <w:sz w:val="24"/>
          <w:szCs w:val="24"/>
          <w:lang w:val="en-US"/>
        </w:rPr>
        <w:t>European M</w:t>
      </w:r>
      <w:r w:rsidR="004B6FD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30B70">
        <w:rPr>
          <w:rFonts w:ascii="Times New Roman" w:hAnsi="Times New Roman" w:cs="Times New Roman"/>
          <w:sz w:val="24"/>
          <w:szCs w:val="24"/>
          <w:lang w:val="en-US"/>
        </w:rPr>
        <w:t xml:space="preserve">sters in Clinical Linguistics, </w:t>
      </w:r>
      <w:r w:rsidRPr="001249B7">
        <w:rPr>
          <w:rFonts w:ascii="Times New Roman" w:hAnsi="Times New Roman" w:cs="Times New Roman"/>
          <w:sz w:val="24"/>
          <w:szCs w:val="24"/>
          <w:lang w:val="en-US"/>
        </w:rPr>
        <w:t>University of Potsdam</w:t>
      </w:r>
      <w:r w:rsidR="00F30B70">
        <w:rPr>
          <w:rFonts w:ascii="Times New Roman" w:hAnsi="Times New Roman" w:cs="Times New Roman"/>
          <w:sz w:val="24"/>
          <w:szCs w:val="24"/>
          <w:lang w:val="en-US"/>
        </w:rPr>
        <w:t>, Germany</w:t>
      </w:r>
    </w:p>
    <w:p w:rsidR="00BB0632" w:rsidRPr="00BB0632" w:rsidRDefault="00BB0632" w:rsidP="00BB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0632">
        <w:rPr>
          <w:rFonts w:ascii="Times New Roman" w:hAnsi="Times New Roman" w:cs="Times New Roman"/>
          <w:sz w:val="24"/>
          <w:szCs w:val="24"/>
          <w:lang w:val="en-US"/>
        </w:rPr>
        <w:t>Title of Master thesis: „Production of Greek Modal and Negative Markers in</w:t>
      </w:r>
    </w:p>
    <w:p w:rsidR="00BB0632" w:rsidRPr="00BB0632" w:rsidRDefault="00BB0632" w:rsidP="00BB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B0632">
        <w:rPr>
          <w:rFonts w:ascii="Times New Roman" w:hAnsi="Times New Roman" w:cs="Times New Roman"/>
          <w:sz w:val="24"/>
          <w:szCs w:val="24"/>
          <w:lang w:val="en-US"/>
        </w:rPr>
        <w:t>Agrammatic</w:t>
      </w:r>
      <w:proofErr w:type="spellEnd"/>
      <w:r w:rsidRPr="00BB0632">
        <w:rPr>
          <w:rFonts w:ascii="Times New Roman" w:hAnsi="Times New Roman" w:cs="Times New Roman"/>
          <w:sz w:val="24"/>
          <w:szCs w:val="24"/>
          <w:lang w:val="en-US"/>
        </w:rPr>
        <w:t xml:space="preserve"> Aphasia: A Preliminary Investigation“</w:t>
      </w:r>
    </w:p>
    <w:p w:rsidR="00BB0632" w:rsidRPr="001249B7" w:rsidRDefault="00BB0632" w:rsidP="0012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249B7" w:rsidRPr="001249B7" w:rsidRDefault="001249B7" w:rsidP="0012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49B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1997-2002 </w:t>
      </w:r>
      <w:r w:rsidR="004B6F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B.A. </w:t>
      </w:r>
      <w:r w:rsidR="00BB0632" w:rsidRPr="00BB0632">
        <w:rPr>
          <w:rFonts w:ascii="Times New Roman" w:hAnsi="Times New Roman" w:cs="Times New Roman"/>
          <w:bCs/>
          <w:sz w:val="24"/>
          <w:szCs w:val="24"/>
          <w:lang w:val="en-US"/>
        </w:rPr>
        <w:t>Greek Philology, Major: Linguistics</w:t>
      </w:r>
      <w:r w:rsidR="004B6F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1249B7">
        <w:rPr>
          <w:rFonts w:ascii="Times New Roman" w:hAnsi="Times New Roman" w:cs="Times New Roman"/>
          <w:sz w:val="24"/>
          <w:szCs w:val="24"/>
          <w:lang w:val="en-US"/>
        </w:rPr>
        <w:t>Aristotle Univer</w:t>
      </w:r>
      <w:r w:rsidR="004B6FDD">
        <w:rPr>
          <w:rFonts w:ascii="Times New Roman" w:hAnsi="Times New Roman" w:cs="Times New Roman"/>
          <w:sz w:val="24"/>
          <w:szCs w:val="24"/>
          <w:lang w:val="en-US"/>
        </w:rPr>
        <w:t>sity of Thessaloniki</w:t>
      </w:r>
      <w:r w:rsidR="00F30B70">
        <w:rPr>
          <w:rFonts w:ascii="Times New Roman" w:hAnsi="Times New Roman" w:cs="Times New Roman"/>
          <w:sz w:val="24"/>
          <w:szCs w:val="24"/>
          <w:lang w:val="en-US"/>
        </w:rPr>
        <w:t>, Greece</w:t>
      </w:r>
    </w:p>
    <w:p w:rsidR="001249B7" w:rsidRDefault="001249B7" w:rsidP="0012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249B7" w:rsidRPr="001249B7" w:rsidRDefault="001249B7" w:rsidP="0012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249B7">
        <w:rPr>
          <w:rFonts w:ascii="Times New Roman" w:hAnsi="Times New Roman" w:cs="Times New Roman"/>
          <w:b/>
          <w:bCs/>
          <w:sz w:val="24"/>
          <w:szCs w:val="24"/>
          <w:lang w:val="en-US"/>
        </w:rPr>
        <w:t>Working Experience</w:t>
      </w:r>
    </w:p>
    <w:p w:rsidR="001249B7" w:rsidRPr="00612ED2" w:rsidRDefault="001249B7" w:rsidP="00612ED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2E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Since October 2014- </w:t>
      </w:r>
      <w:r w:rsidRPr="00612ED2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F30B70">
        <w:rPr>
          <w:rFonts w:ascii="Times New Roman" w:hAnsi="Times New Roman" w:cs="Times New Roman"/>
          <w:sz w:val="24"/>
          <w:szCs w:val="24"/>
          <w:lang w:val="en-US"/>
        </w:rPr>
        <w:t xml:space="preserve">st-doctoral Research Associate, </w:t>
      </w:r>
      <w:r w:rsidRPr="00612ED2">
        <w:rPr>
          <w:rFonts w:ascii="Times New Roman" w:hAnsi="Times New Roman" w:cs="Times New Roman"/>
          <w:sz w:val="24"/>
          <w:szCs w:val="24"/>
          <w:lang w:val="en-US"/>
        </w:rPr>
        <w:t>Research Unit „Relative</w:t>
      </w:r>
    </w:p>
    <w:p w:rsidR="001249B7" w:rsidRPr="001249B7" w:rsidRDefault="00F30B70" w:rsidP="004B6FD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Clauses“, </w:t>
      </w:r>
      <w:r w:rsidR="001249B7" w:rsidRPr="001249B7">
        <w:rPr>
          <w:rFonts w:ascii="Times New Roman" w:hAnsi="Times New Roman" w:cs="Times New Roman"/>
          <w:sz w:val="24"/>
          <w:szCs w:val="24"/>
          <w:lang w:val="en-US"/>
        </w:rPr>
        <w:t>Goethe University Frankfurt/Main</w:t>
      </w:r>
    </w:p>
    <w:p w:rsidR="001249B7" w:rsidRPr="001249B7" w:rsidRDefault="001249B7" w:rsidP="004B6FD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1249B7">
        <w:rPr>
          <w:rFonts w:ascii="Times New Roman" w:hAnsi="Times New Roman" w:cs="Times New Roman"/>
          <w:sz w:val="24"/>
          <w:szCs w:val="24"/>
          <w:lang w:val="en-US"/>
        </w:rPr>
        <w:t>Project: Compreh</w:t>
      </w:r>
      <w:r w:rsidR="00BB0632">
        <w:rPr>
          <w:rFonts w:ascii="Times New Roman" w:hAnsi="Times New Roman" w:cs="Times New Roman"/>
          <w:sz w:val="24"/>
          <w:szCs w:val="24"/>
          <w:lang w:val="en-US"/>
        </w:rPr>
        <w:t>ending relative clauses</w:t>
      </w:r>
    </w:p>
    <w:p w:rsidR="001249B7" w:rsidRPr="001249B7" w:rsidRDefault="001249B7" w:rsidP="004B6FD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249B7">
        <w:rPr>
          <w:rFonts w:ascii="Times New Roman" w:hAnsi="Times New Roman" w:cs="Times New Roman"/>
          <w:sz w:val="24"/>
          <w:szCs w:val="24"/>
          <w:lang w:val="en-US"/>
        </w:rPr>
        <w:t>Head of the project: Prof. Markus Bader</w:t>
      </w:r>
    </w:p>
    <w:p w:rsidR="001249B7" w:rsidRPr="00BB0632" w:rsidRDefault="001249B7" w:rsidP="001249B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B0632">
        <w:rPr>
          <w:rFonts w:ascii="Times New Roman" w:hAnsi="Times New Roman" w:cs="Times New Roman"/>
          <w:b/>
          <w:bCs/>
          <w:sz w:val="24"/>
          <w:szCs w:val="24"/>
          <w:lang w:val="en-US"/>
        </w:rPr>
        <w:t>Februar</w:t>
      </w:r>
      <w:proofErr w:type="spellEnd"/>
      <w:r w:rsidRPr="00BB063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2012 – September 2014 </w:t>
      </w:r>
      <w:r w:rsidRPr="00BB0632">
        <w:rPr>
          <w:rFonts w:ascii="Times New Roman" w:hAnsi="Times New Roman" w:cs="Times New Roman"/>
          <w:sz w:val="24"/>
          <w:szCs w:val="24"/>
          <w:lang w:val="en-US"/>
        </w:rPr>
        <w:t>Research Associate (</w:t>
      </w:r>
      <w:proofErr w:type="spellStart"/>
      <w:r w:rsidRPr="00BB0632">
        <w:rPr>
          <w:rFonts w:ascii="Times New Roman" w:hAnsi="Times New Roman" w:cs="Times New Roman"/>
          <w:sz w:val="24"/>
          <w:szCs w:val="24"/>
          <w:lang w:val="en-US"/>
        </w:rPr>
        <w:t>Wissenschaftliche</w:t>
      </w:r>
      <w:proofErr w:type="spellEnd"/>
      <w:r w:rsidRPr="00BB06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0632">
        <w:rPr>
          <w:rFonts w:ascii="Times New Roman" w:hAnsi="Times New Roman" w:cs="Times New Roman"/>
          <w:sz w:val="24"/>
          <w:szCs w:val="24"/>
          <w:lang w:val="en-US"/>
        </w:rPr>
        <w:t>Mitarbeiterin</w:t>
      </w:r>
      <w:proofErr w:type="spellEnd"/>
      <w:r w:rsidRPr="00BB063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30B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0632">
        <w:rPr>
          <w:rFonts w:ascii="Times New Roman" w:hAnsi="Times New Roman" w:cs="Times New Roman"/>
          <w:sz w:val="24"/>
          <w:szCs w:val="24"/>
          <w:lang w:val="en-US"/>
        </w:rPr>
        <w:t>Goethe University Frankfurt/Main (Research and Teaching)</w:t>
      </w:r>
    </w:p>
    <w:p w:rsidR="001249B7" w:rsidRPr="00BB0632" w:rsidRDefault="001249B7" w:rsidP="001249B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12E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November 2010 – September 2014 </w:t>
      </w:r>
      <w:r w:rsidRPr="00612ED2">
        <w:rPr>
          <w:rFonts w:ascii="Times New Roman" w:hAnsi="Times New Roman" w:cs="Times New Roman"/>
          <w:sz w:val="24"/>
          <w:szCs w:val="24"/>
          <w:lang w:val="en-US"/>
        </w:rPr>
        <w:t xml:space="preserve">Assistant in the project </w:t>
      </w:r>
      <w:r w:rsidRPr="00612ED2">
        <w:rPr>
          <w:rFonts w:ascii="Times New Roman" w:hAnsi="Times New Roman" w:cs="Times New Roman"/>
          <w:b/>
          <w:bCs/>
          <w:sz w:val="24"/>
          <w:szCs w:val="24"/>
          <w:lang w:val="en-US"/>
        </w:rPr>
        <w:t>Special Subject Collection</w:t>
      </w:r>
      <w:r w:rsidR="00BB063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B063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Linguistics - Bibliography of Linguistic Literature </w:t>
      </w:r>
      <w:r w:rsidRPr="00BB0632">
        <w:rPr>
          <w:rFonts w:ascii="Times New Roman" w:hAnsi="Times New Roman" w:cs="Times New Roman"/>
          <w:sz w:val="24"/>
          <w:szCs w:val="24"/>
          <w:lang w:val="en-US"/>
        </w:rPr>
        <w:t>of the German</w:t>
      </w:r>
    </w:p>
    <w:p w:rsidR="001249B7" w:rsidRPr="001249B7" w:rsidRDefault="001249B7" w:rsidP="00F30B7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249B7">
        <w:rPr>
          <w:rFonts w:ascii="Times New Roman" w:hAnsi="Times New Roman" w:cs="Times New Roman"/>
          <w:sz w:val="24"/>
          <w:szCs w:val="24"/>
          <w:lang w:val="en-US"/>
        </w:rPr>
        <w:t>Research Society (DFG)</w:t>
      </w:r>
      <w:r w:rsidR="00F30B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249B7">
        <w:rPr>
          <w:rFonts w:ascii="Times New Roman" w:hAnsi="Times New Roman" w:cs="Times New Roman"/>
          <w:sz w:val="24"/>
          <w:szCs w:val="24"/>
          <w:lang w:val="en-US"/>
        </w:rPr>
        <w:t xml:space="preserve">Johann Christian </w:t>
      </w:r>
      <w:proofErr w:type="spellStart"/>
      <w:r w:rsidRPr="001249B7">
        <w:rPr>
          <w:rFonts w:ascii="Times New Roman" w:hAnsi="Times New Roman" w:cs="Times New Roman"/>
          <w:sz w:val="24"/>
          <w:szCs w:val="24"/>
          <w:lang w:val="en-US"/>
        </w:rPr>
        <w:t>Seckenberg</w:t>
      </w:r>
      <w:proofErr w:type="spellEnd"/>
      <w:r w:rsidRPr="00124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49B7">
        <w:rPr>
          <w:rFonts w:ascii="Times New Roman" w:hAnsi="Times New Roman" w:cs="Times New Roman"/>
          <w:sz w:val="24"/>
          <w:szCs w:val="24"/>
          <w:lang w:val="en-US"/>
        </w:rPr>
        <w:t>Universitätsbibliothek</w:t>
      </w:r>
      <w:proofErr w:type="spellEnd"/>
    </w:p>
    <w:p w:rsidR="001249B7" w:rsidRDefault="001249B7" w:rsidP="00F30B7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249B7">
        <w:rPr>
          <w:rFonts w:ascii="Times New Roman" w:hAnsi="Times New Roman" w:cs="Times New Roman"/>
          <w:sz w:val="24"/>
          <w:szCs w:val="24"/>
          <w:lang w:val="en-US"/>
        </w:rPr>
        <w:t>Frankfurt/Main</w:t>
      </w:r>
    </w:p>
    <w:p w:rsidR="001249B7" w:rsidRPr="00BB0632" w:rsidRDefault="001249B7" w:rsidP="001249B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12ED2">
        <w:rPr>
          <w:rFonts w:ascii="Times New Roman" w:hAnsi="Times New Roman" w:cs="Times New Roman"/>
          <w:b/>
          <w:bCs/>
          <w:sz w:val="24"/>
          <w:szCs w:val="24"/>
          <w:lang w:val="en-US"/>
        </w:rPr>
        <w:t>Februar</w:t>
      </w:r>
      <w:proofErr w:type="spellEnd"/>
      <w:r w:rsidRPr="00612E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2005 – April 2007 </w:t>
      </w:r>
      <w:r w:rsidRPr="00612ED2">
        <w:rPr>
          <w:rFonts w:ascii="Times New Roman" w:hAnsi="Times New Roman" w:cs="Times New Roman"/>
          <w:sz w:val="24"/>
          <w:szCs w:val="24"/>
          <w:lang w:val="en-US"/>
        </w:rPr>
        <w:t xml:space="preserve">Editor at the Publishing House </w:t>
      </w:r>
      <w:proofErr w:type="spellStart"/>
      <w:r w:rsidRPr="00612ED2">
        <w:rPr>
          <w:rFonts w:ascii="Times New Roman" w:hAnsi="Times New Roman" w:cs="Times New Roman"/>
          <w:sz w:val="24"/>
          <w:szCs w:val="24"/>
          <w:lang w:val="en-US"/>
        </w:rPr>
        <w:t>Patakis</w:t>
      </w:r>
      <w:proofErr w:type="spellEnd"/>
      <w:r w:rsidRPr="00612ED2">
        <w:rPr>
          <w:rFonts w:ascii="Times New Roman" w:hAnsi="Times New Roman" w:cs="Times New Roman"/>
          <w:sz w:val="24"/>
          <w:szCs w:val="24"/>
          <w:lang w:val="en-US"/>
        </w:rPr>
        <w:t xml:space="preserve"> (Project: Dictionary</w:t>
      </w:r>
      <w:r w:rsidR="00BB06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0632">
        <w:rPr>
          <w:rFonts w:ascii="Times New Roman" w:hAnsi="Times New Roman" w:cs="Times New Roman"/>
          <w:sz w:val="24"/>
          <w:szCs w:val="24"/>
          <w:lang w:val="en-US"/>
        </w:rPr>
        <w:t>of the Greek Language)</w:t>
      </w:r>
    </w:p>
    <w:p w:rsidR="001249B7" w:rsidRDefault="001249B7" w:rsidP="001249B7">
      <w:pPr>
        <w:autoSpaceDE w:val="0"/>
        <w:autoSpaceDN w:val="0"/>
        <w:adjustRightInd w:val="0"/>
        <w:spacing w:after="0" w:line="240" w:lineRule="auto"/>
        <w:rPr>
          <w:rFonts w:ascii="LMSans10-Bold" w:hAnsi="LMSans10-Bold" w:cs="LMSans10-Bold"/>
          <w:b/>
          <w:bCs/>
          <w:sz w:val="29"/>
          <w:szCs w:val="29"/>
          <w:lang w:val="en-US"/>
        </w:rPr>
      </w:pPr>
    </w:p>
    <w:p w:rsidR="001249B7" w:rsidRPr="001249B7" w:rsidRDefault="001249B7" w:rsidP="0012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249B7">
        <w:rPr>
          <w:rFonts w:ascii="Times New Roman" w:hAnsi="Times New Roman" w:cs="Times New Roman"/>
          <w:b/>
          <w:bCs/>
          <w:sz w:val="24"/>
          <w:szCs w:val="24"/>
          <w:lang w:val="en-US"/>
        </w:rPr>
        <w:t>Teaching Experience</w:t>
      </w:r>
    </w:p>
    <w:p w:rsidR="001249B7" w:rsidRPr="001249B7" w:rsidRDefault="001249B7" w:rsidP="0012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49B7">
        <w:rPr>
          <w:rFonts w:ascii="Times New Roman" w:hAnsi="Times New Roman" w:cs="Times New Roman"/>
          <w:sz w:val="24"/>
          <w:szCs w:val="24"/>
          <w:lang w:val="en-US"/>
        </w:rPr>
        <w:t>As research assistant in the University of Frankfurt/Main:</w:t>
      </w:r>
    </w:p>
    <w:p w:rsidR="001249B7" w:rsidRPr="001249B7" w:rsidRDefault="001249B7" w:rsidP="0012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49B7">
        <w:rPr>
          <w:rFonts w:ascii="Times New Roman" w:hAnsi="Times New Roman" w:cs="Times New Roman"/>
          <w:sz w:val="24"/>
          <w:szCs w:val="24"/>
          <w:lang w:val="en-US"/>
        </w:rPr>
        <w:t xml:space="preserve">• Introduction to </w:t>
      </w:r>
      <w:proofErr w:type="spellStart"/>
      <w:r w:rsidRPr="001249B7">
        <w:rPr>
          <w:rFonts w:ascii="Times New Roman" w:hAnsi="Times New Roman" w:cs="Times New Roman"/>
          <w:sz w:val="24"/>
          <w:szCs w:val="24"/>
          <w:lang w:val="en-US"/>
        </w:rPr>
        <w:t>Aphasiology</w:t>
      </w:r>
      <w:proofErr w:type="spellEnd"/>
      <w:r w:rsidRPr="001249B7">
        <w:rPr>
          <w:rFonts w:ascii="Times New Roman" w:hAnsi="Times New Roman" w:cs="Times New Roman"/>
          <w:sz w:val="24"/>
          <w:szCs w:val="24"/>
          <w:lang w:val="en-US"/>
        </w:rPr>
        <w:t xml:space="preserve"> (summer term 2012) (BA Linguistics)</w:t>
      </w:r>
    </w:p>
    <w:p w:rsidR="001249B7" w:rsidRPr="001249B7" w:rsidRDefault="001249B7" w:rsidP="0012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49B7">
        <w:rPr>
          <w:rFonts w:ascii="Times New Roman" w:hAnsi="Times New Roman" w:cs="Times New Roman"/>
          <w:sz w:val="24"/>
          <w:szCs w:val="24"/>
          <w:lang w:val="en-US"/>
        </w:rPr>
        <w:t>• Lexicon (winter term 2012-2013) (MA Linguistics)</w:t>
      </w:r>
    </w:p>
    <w:p w:rsidR="001249B7" w:rsidRPr="001249B7" w:rsidRDefault="001249B7" w:rsidP="0012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49B7">
        <w:rPr>
          <w:rFonts w:ascii="Times New Roman" w:hAnsi="Times New Roman" w:cs="Times New Roman"/>
          <w:sz w:val="24"/>
          <w:szCs w:val="24"/>
          <w:lang w:val="en-US"/>
        </w:rPr>
        <w:t>• Introduction to Psycholinguistics and Neurolinguistics (summer term 2013, summer</w:t>
      </w:r>
    </w:p>
    <w:p w:rsidR="001249B7" w:rsidRPr="001249B7" w:rsidRDefault="001249B7" w:rsidP="0012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249B7">
        <w:rPr>
          <w:rFonts w:ascii="Times New Roman" w:hAnsi="Times New Roman" w:cs="Times New Roman"/>
          <w:sz w:val="24"/>
          <w:szCs w:val="24"/>
          <w:lang w:val="en-US"/>
        </w:rPr>
        <w:t>term</w:t>
      </w:r>
      <w:proofErr w:type="gramEnd"/>
      <w:r w:rsidRPr="001249B7">
        <w:rPr>
          <w:rFonts w:ascii="Times New Roman" w:hAnsi="Times New Roman" w:cs="Times New Roman"/>
          <w:sz w:val="24"/>
          <w:szCs w:val="24"/>
          <w:lang w:val="en-US"/>
        </w:rPr>
        <w:t xml:space="preserve"> 2014) (BA German Language and Literature)</w:t>
      </w:r>
    </w:p>
    <w:p w:rsidR="001249B7" w:rsidRDefault="001249B7" w:rsidP="0012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49B7">
        <w:rPr>
          <w:rFonts w:ascii="Times New Roman" w:hAnsi="Times New Roman" w:cs="Times New Roman"/>
          <w:sz w:val="24"/>
          <w:szCs w:val="24"/>
          <w:lang w:val="en-US"/>
        </w:rPr>
        <w:lastRenderedPageBreak/>
        <w:t>• Acquired Syntactic Disorders (winter term 2013-2014) (MA Linguistics)</w:t>
      </w:r>
    </w:p>
    <w:p w:rsidR="001249B7" w:rsidRPr="001249B7" w:rsidRDefault="001249B7" w:rsidP="0012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249B7" w:rsidRPr="001249B7" w:rsidRDefault="001249B7" w:rsidP="0012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49B7">
        <w:rPr>
          <w:rFonts w:ascii="Times New Roman" w:hAnsi="Times New Roman" w:cs="Times New Roman"/>
          <w:sz w:val="24"/>
          <w:szCs w:val="24"/>
          <w:lang w:val="en-US"/>
        </w:rPr>
        <w:t>As guest lecturer:</w:t>
      </w:r>
    </w:p>
    <w:p w:rsidR="001249B7" w:rsidRPr="001249B7" w:rsidRDefault="001249B7" w:rsidP="0012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249B7">
        <w:rPr>
          <w:rFonts w:ascii="Times New Roman" w:hAnsi="Times New Roman" w:cs="Times New Roman"/>
          <w:sz w:val="24"/>
          <w:szCs w:val="24"/>
          <w:lang w:val="en-US"/>
        </w:rPr>
        <w:t xml:space="preserve">• Lecture at the </w:t>
      </w:r>
      <w:proofErr w:type="spellStart"/>
      <w:r w:rsidRPr="001249B7">
        <w:rPr>
          <w:rFonts w:ascii="Times New Roman" w:hAnsi="Times New Roman" w:cs="Times New Roman"/>
          <w:sz w:val="24"/>
          <w:szCs w:val="24"/>
          <w:lang w:val="en-US"/>
        </w:rPr>
        <w:t>specialisation</w:t>
      </w:r>
      <w:proofErr w:type="spellEnd"/>
      <w:r w:rsidRPr="001249B7">
        <w:rPr>
          <w:rFonts w:ascii="Times New Roman" w:hAnsi="Times New Roman" w:cs="Times New Roman"/>
          <w:sz w:val="24"/>
          <w:szCs w:val="24"/>
          <w:lang w:val="en-US"/>
        </w:rPr>
        <w:t xml:space="preserve"> course II of the module </w:t>
      </w:r>
      <w:r w:rsidRPr="001249B7">
        <w:rPr>
          <w:rFonts w:ascii="Times New Roman" w:hAnsi="Times New Roman" w:cs="Times New Roman"/>
          <w:i/>
          <w:iCs/>
          <w:sz w:val="24"/>
          <w:szCs w:val="24"/>
          <w:lang w:val="en-US"/>
        </w:rPr>
        <w:t>Language disorders and educational</w:t>
      </w:r>
    </w:p>
    <w:p w:rsidR="001249B7" w:rsidRPr="001249B7" w:rsidRDefault="001249B7" w:rsidP="0012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249B7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intervention</w:t>
      </w:r>
      <w:proofErr w:type="gramEnd"/>
      <w:r w:rsidRPr="001249B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249B7">
        <w:rPr>
          <w:rFonts w:ascii="Times New Roman" w:hAnsi="Times New Roman" w:cs="Times New Roman"/>
          <w:sz w:val="24"/>
          <w:szCs w:val="24"/>
          <w:lang w:val="en-US"/>
        </w:rPr>
        <w:t xml:space="preserve">of the master’s </w:t>
      </w:r>
      <w:proofErr w:type="spellStart"/>
      <w:r w:rsidRPr="001249B7">
        <w:rPr>
          <w:rFonts w:ascii="Times New Roman" w:hAnsi="Times New Roman" w:cs="Times New Roman"/>
          <w:sz w:val="24"/>
          <w:szCs w:val="24"/>
          <w:lang w:val="en-US"/>
        </w:rPr>
        <w:t>programm</w:t>
      </w:r>
      <w:proofErr w:type="spellEnd"/>
      <w:r w:rsidRPr="00124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49B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Language and Culture Sciences </w:t>
      </w:r>
      <w:r w:rsidRPr="001249B7">
        <w:rPr>
          <w:rFonts w:ascii="Times New Roman" w:hAnsi="Times New Roman" w:cs="Times New Roman"/>
          <w:sz w:val="24"/>
          <w:szCs w:val="24"/>
          <w:lang w:val="en-US"/>
        </w:rPr>
        <w:t>in</w:t>
      </w:r>
    </w:p>
    <w:p w:rsidR="001249B7" w:rsidRPr="001249B7" w:rsidRDefault="001249B7" w:rsidP="00F30B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249B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249B7">
        <w:rPr>
          <w:rFonts w:ascii="Times New Roman" w:hAnsi="Times New Roman" w:cs="Times New Roman"/>
          <w:sz w:val="24"/>
          <w:szCs w:val="24"/>
          <w:lang w:val="en-US"/>
        </w:rPr>
        <w:t xml:space="preserve"> Department of Italian Language and Literature</w:t>
      </w:r>
    </w:p>
    <w:p w:rsidR="001249B7" w:rsidRPr="001249B7" w:rsidRDefault="001249B7" w:rsidP="0012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249B7">
        <w:rPr>
          <w:rFonts w:ascii="Times New Roman" w:hAnsi="Times New Roman" w:cs="Times New Roman"/>
          <w:sz w:val="24"/>
          <w:szCs w:val="24"/>
          <w:lang w:val="en-US"/>
        </w:rPr>
        <w:t xml:space="preserve">• Lecture at the master’s </w:t>
      </w:r>
      <w:proofErr w:type="spellStart"/>
      <w:r w:rsidRPr="001249B7">
        <w:rPr>
          <w:rFonts w:ascii="Times New Roman" w:hAnsi="Times New Roman" w:cs="Times New Roman"/>
          <w:sz w:val="24"/>
          <w:szCs w:val="24"/>
          <w:lang w:val="en-US"/>
        </w:rPr>
        <w:t>programm</w:t>
      </w:r>
      <w:proofErr w:type="spellEnd"/>
      <w:r w:rsidRPr="00124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49B7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Interdisciplinary approach to developmental and</w:t>
      </w:r>
    </w:p>
    <w:p w:rsidR="001249B7" w:rsidRPr="001249B7" w:rsidRDefault="001249B7" w:rsidP="0012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249B7">
        <w:rPr>
          <w:rFonts w:ascii="Times New Roman" w:hAnsi="Times New Roman" w:cs="Times New Roman"/>
          <w:i/>
          <w:iCs/>
          <w:sz w:val="24"/>
          <w:szCs w:val="24"/>
          <w:lang w:val="en-US"/>
        </w:rPr>
        <w:t>acquired</w:t>
      </w:r>
      <w:proofErr w:type="gramEnd"/>
      <w:r w:rsidRPr="001249B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language disorders </w:t>
      </w:r>
      <w:r w:rsidRPr="001249B7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proofErr w:type="spellStart"/>
      <w:r w:rsidRPr="001249B7">
        <w:rPr>
          <w:rFonts w:ascii="Times New Roman" w:hAnsi="Times New Roman" w:cs="Times New Roman"/>
          <w:sz w:val="24"/>
          <w:szCs w:val="24"/>
          <w:lang w:val="en-US"/>
        </w:rPr>
        <w:t>Deparment</w:t>
      </w:r>
      <w:proofErr w:type="spellEnd"/>
      <w:r w:rsidRPr="001249B7">
        <w:rPr>
          <w:rFonts w:ascii="Times New Roman" w:hAnsi="Times New Roman" w:cs="Times New Roman"/>
          <w:sz w:val="24"/>
          <w:szCs w:val="24"/>
          <w:lang w:val="en-US"/>
        </w:rPr>
        <w:t xml:space="preserve"> of Speech and Language Therapy of</w:t>
      </w:r>
    </w:p>
    <w:p w:rsidR="001249B7" w:rsidRPr="001249B7" w:rsidRDefault="001249B7" w:rsidP="0012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249B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249B7">
        <w:rPr>
          <w:rFonts w:ascii="Times New Roman" w:hAnsi="Times New Roman" w:cs="Times New Roman"/>
          <w:sz w:val="24"/>
          <w:szCs w:val="24"/>
          <w:lang w:val="en-US"/>
        </w:rPr>
        <w:t xml:space="preserve"> Technological Educational Institute of </w:t>
      </w:r>
      <w:proofErr w:type="spellStart"/>
      <w:r w:rsidRPr="001249B7">
        <w:rPr>
          <w:rFonts w:ascii="Times New Roman" w:hAnsi="Times New Roman" w:cs="Times New Roman"/>
          <w:sz w:val="24"/>
          <w:szCs w:val="24"/>
          <w:lang w:val="en-US"/>
        </w:rPr>
        <w:t>Epiros</w:t>
      </w:r>
      <w:proofErr w:type="spellEnd"/>
    </w:p>
    <w:p w:rsidR="001249B7" w:rsidRDefault="001249B7" w:rsidP="0012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249B7" w:rsidRPr="001249B7" w:rsidRDefault="001249B7" w:rsidP="0012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249B7" w:rsidRDefault="001249B7" w:rsidP="0012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Articles in peer reviewed j</w:t>
      </w:r>
      <w:r w:rsidRPr="001249B7">
        <w:rPr>
          <w:rFonts w:ascii="Times New Roman" w:hAnsi="Times New Roman" w:cs="Times New Roman"/>
          <w:b/>
          <w:bCs/>
          <w:sz w:val="24"/>
          <w:szCs w:val="24"/>
          <w:lang w:val="en-US"/>
        </w:rPr>
        <w:t>ournals</w:t>
      </w:r>
    </w:p>
    <w:p w:rsidR="00B02696" w:rsidRPr="000F21DB" w:rsidRDefault="000F21DB" w:rsidP="00F30B70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proofErr w:type="spellStart"/>
      <w:r w:rsidRPr="001249B7">
        <w:rPr>
          <w:rFonts w:ascii="Times New Roman" w:hAnsi="Times New Roman" w:cs="Times New Roman"/>
          <w:b/>
          <w:bCs/>
          <w:sz w:val="24"/>
          <w:szCs w:val="24"/>
          <w:lang w:val="en-US"/>
        </w:rPr>
        <w:t>Koukoulioti</w:t>
      </w:r>
      <w:proofErr w:type="spellEnd"/>
      <w:r w:rsidRPr="001249B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V.</w:t>
      </w:r>
      <w:r w:rsidRPr="000F21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F21DB">
        <w:rPr>
          <w:rFonts w:ascii="Times New Roman" w:hAnsi="Times New Roman" w:cs="Times New Roman"/>
          <w:color w:val="000000"/>
          <w:sz w:val="24"/>
          <w:szCs w:val="24"/>
          <w:lang w:val="en-US"/>
        </w:rPr>
        <w:t>Stavrakaki</w:t>
      </w:r>
      <w:proofErr w:type="spellEnd"/>
      <w:r w:rsidRPr="000F21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S., </w:t>
      </w:r>
      <w:proofErr w:type="spellStart"/>
      <w:r w:rsidRPr="000F21DB">
        <w:rPr>
          <w:rFonts w:ascii="Times New Roman" w:hAnsi="Times New Roman" w:cs="Times New Roman"/>
          <w:color w:val="000000"/>
          <w:sz w:val="24"/>
          <w:szCs w:val="24"/>
          <w:lang w:val="en-US"/>
        </w:rPr>
        <w:t>Konstantinopoulou</w:t>
      </w:r>
      <w:proofErr w:type="spellEnd"/>
      <w:r w:rsidRPr="000F21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E. </w:t>
      </w:r>
      <w:r w:rsidRPr="000F21D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F21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21DB">
        <w:rPr>
          <w:rFonts w:ascii="Times New Roman" w:hAnsi="Times New Roman" w:cs="Times New Roman"/>
          <w:color w:val="000000"/>
          <w:sz w:val="24"/>
          <w:szCs w:val="24"/>
          <w:lang w:val="en-US"/>
        </w:rPr>
        <w:t>Ioannidis P. (</w:t>
      </w:r>
      <w:r w:rsidRPr="000F21DB">
        <w:rPr>
          <w:rFonts w:ascii="Times New Roman" w:hAnsi="Times New Roman" w:cs="Times New Roman"/>
          <w:color w:val="000000"/>
          <w:sz w:val="24"/>
          <w:szCs w:val="24"/>
          <w:lang w:val="en-US"/>
        </w:rPr>
        <w:t>under review</w:t>
      </w:r>
      <w:r w:rsidRPr="000F21DB">
        <w:rPr>
          <w:rFonts w:ascii="Times New Roman" w:hAnsi="Times New Roman" w:cs="Times New Roman"/>
          <w:color w:val="000000"/>
          <w:sz w:val="24"/>
          <w:szCs w:val="24"/>
          <w:lang w:val="en-US"/>
        </w:rPr>
        <w:t>). Lexical and grammatical factors in sentence production in semantic dementia: Insights from Greek.</w:t>
      </w:r>
    </w:p>
    <w:p w:rsidR="000F21DB" w:rsidRDefault="000F21DB" w:rsidP="00F30B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249B7" w:rsidRPr="001249B7" w:rsidRDefault="001249B7" w:rsidP="00F30B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49B7">
        <w:rPr>
          <w:rFonts w:ascii="Times New Roman" w:hAnsi="Times New Roman" w:cs="Times New Roman"/>
          <w:b/>
          <w:bCs/>
          <w:sz w:val="24"/>
          <w:szCs w:val="24"/>
          <w:lang w:val="en-US"/>
        </w:rPr>
        <w:t>Koukoulioti</w:t>
      </w:r>
      <w:proofErr w:type="spellEnd"/>
      <w:r w:rsidRPr="001249B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V.</w:t>
      </w:r>
      <w:r w:rsidRPr="001249B7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proofErr w:type="spellStart"/>
      <w:r w:rsidRPr="001249B7">
        <w:rPr>
          <w:rFonts w:ascii="Times New Roman" w:hAnsi="Times New Roman" w:cs="Times New Roman"/>
          <w:sz w:val="24"/>
          <w:szCs w:val="24"/>
          <w:lang w:val="en-US"/>
        </w:rPr>
        <w:t>Stavrakaki</w:t>
      </w:r>
      <w:proofErr w:type="spellEnd"/>
      <w:r w:rsidRPr="001249B7">
        <w:rPr>
          <w:rFonts w:ascii="Times New Roman" w:hAnsi="Times New Roman" w:cs="Times New Roman"/>
          <w:sz w:val="24"/>
          <w:szCs w:val="24"/>
          <w:lang w:val="en-US"/>
        </w:rPr>
        <w:t xml:space="preserve">, S. (2014), </w:t>
      </w:r>
      <w:proofErr w:type="gramStart"/>
      <w:r w:rsidRPr="001249B7">
        <w:rPr>
          <w:rFonts w:ascii="Times New Roman" w:hAnsi="Times New Roman" w:cs="Times New Roman"/>
          <w:sz w:val="24"/>
          <w:szCs w:val="24"/>
          <w:lang w:val="en-US"/>
        </w:rPr>
        <w:t>Producing</w:t>
      </w:r>
      <w:proofErr w:type="gramEnd"/>
      <w:r w:rsidRPr="001249B7">
        <w:rPr>
          <w:rFonts w:ascii="Times New Roman" w:hAnsi="Times New Roman" w:cs="Times New Roman"/>
          <w:sz w:val="24"/>
          <w:szCs w:val="24"/>
          <w:lang w:val="en-US"/>
        </w:rPr>
        <w:t xml:space="preserve"> and inflecting verbs with</w:t>
      </w:r>
    </w:p>
    <w:p w:rsidR="001249B7" w:rsidRPr="000F21DB" w:rsidRDefault="001249B7" w:rsidP="00F30B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1249B7">
        <w:rPr>
          <w:rFonts w:ascii="Times New Roman" w:hAnsi="Times New Roman" w:cs="Times New Roman"/>
          <w:sz w:val="24"/>
          <w:szCs w:val="24"/>
          <w:lang w:val="en-US"/>
        </w:rPr>
        <w:t>different</w:t>
      </w:r>
      <w:proofErr w:type="gramEnd"/>
      <w:r w:rsidRPr="001249B7">
        <w:rPr>
          <w:rFonts w:ascii="Times New Roman" w:hAnsi="Times New Roman" w:cs="Times New Roman"/>
          <w:sz w:val="24"/>
          <w:szCs w:val="24"/>
          <w:lang w:val="en-US"/>
        </w:rPr>
        <w:t xml:space="preserve"> argument structure: Evidence from Greek aphasic speakers, </w:t>
      </w:r>
      <w:proofErr w:type="spellStart"/>
      <w:r w:rsidRPr="000F21DB">
        <w:rPr>
          <w:rFonts w:ascii="Times New Roman" w:hAnsi="Times New Roman" w:cs="Times New Roman"/>
          <w:i/>
          <w:sz w:val="24"/>
          <w:szCs w:val="24"/>
          <w:lang w:val="en-US"/>
        </w:rPr>
        <w:t>Aphasiology</w:t>
      </w:r>
      <w:proofErr w:type="spellEnd"/>
      <w:r w:rsidRPr="000F21DB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</w:p>
    <w:p w:rsidR="001249B7" w:rsidRDefault="001249B7" w:rsidP="00F30B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21DB">
        <w:rPr>
          <w:rFonts w:ascii="Times New Roman" w:hAnsi="Times New Roman" w:cs="Times New Roman"/>
          <w:i/>
          <w:sz w:val="24"/>
          <w:szCs w:val="24"/>
          <w:lang w:val="en-US"/>
        </w:rPr>
        <w:t>28,</w:t>
      </w:r>
      <w:r w:rsidRPr="001249B7">
        <w:rPr>
          <w:rFonts w:ascii="Times New Roman" w:hAnsi="Times New Roman" w:cs="Times New Roman"/>
          <w:sz w:val="24"/>
          <w:szCs w:val="24"/>
          <w:lang w:val="en-US"/>
        </w:rPr>
        <w:t xml:space="preserve"> (11), 1320-1349, DOI: 10.1080/02687038.2014.919561</w:t>
      </w:r>
    </w:p>
    <w:p w:rsidR="00612ED2" w:rsidRPr="001249B7" w:rsidRDefault="00612ED2" w:rsidP="00F30B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49B7" w:rsidRPr="001249B7" w:rsidRDefault="001249B7" w:rsidP="00F30B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49B7">
        <w:rPr>
          <w:rFonts w:ascii="Times New Roman" w:hAnsi="Times New Roman" w:cs="Times New Roman"/>
          <w:b/>
          <w:bCs/>
          <w:sz w:val="24"/>
          <w:szCs w:val="24"/>
          <w:lang w:val="en-US"/>
        </w:rPr>
        <w:t>Koukoulioti</w:t>
      </w:r>
      <w:proofErr w:type="spellEnd"/>
      <w:r w:rsidRPr="001249B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V.</w:t>
      </w:r>
      <w:r w:rsidRPr="001249B7">
        <w:rPr>
          <w:rFonts w:ascii="Times New Roman" w:hAnsi="Times New Roman" w:cs="Times New Roman"/>
          <w:sz w:val="24"/>
          <w:szCs w:val="24"/>
          <w:lang w:val="en-US"/>
        </w:rPr>
        <w:t>, (2010), Production of modal and negative particles in Greek</w:t>
      </w:r>
    </w:p>
    <w:p w:rsidR="001249B7" w:rsidRPr="001249B7" w:rsidRDefault="001249B7" w:rsidP="00F30B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249B7">
        <w:rPr>
          <w:rFonts w:ascii="Times New Roman" w:hAnsi="Times New Roman" w:cs="Times New Roman"/>
          <w:sz w:val="24"/>
          <w:szCs w:val="24"/>
          <w:lang w:val="en-US"/>
        </w:rPr>
        <w:t>aphasia</w:t>
      </w:r>
      <w:proofErr w:type="gramEnd"/>
      <w:r w:rsidRPr="001249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F21DB">
        <w:rPr>
          <w:rFonts w:ascii="Times New Roman" w:hAnsi="Times New Roman" w:cs="Times New Roman"/>
          <w:i/>
          <w:sz w:val="24"/>
          <w:szCs w:val="24"/>
          <w:lang w:val="en-US"/>
        </w:rPr>
        <w:t>Clinical Linguistics and Phonetics, 24</w:t>
      </w:r>
      <w:r w:rsidRPr="001249B7">
        <w:rPr>
          <w:rFonts w:ascii="Times New Roman" w:hAnsi="Times New Roman" w:cs="Times New Roman"/>
          <w:sz w:val="24"/>
          <w:szCs w:val="24"/>
          <w:lang w:val="en-US"/>
        </w:rPr>
        <w:t xml:space="preserve"> (8), 669-690,</w:t>
      </w:r>
    </w:p>
    <w:p w:rsidR="001249B7" w:rsidRDefault="001249B7" w:rsidP="00F30B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49B7">
        <w:rPr>
          <w:rFonts w:ascii="Times New Roman" w:hAnsi="Times New Roman" w:cs="Times New Roman"/>
          <w:sz w:val="24"/>
          <w:szCs w:val="24"/>
          <w:lang w:val="en-US"/>
        </w:rPr>
        <w:t>DOI:10.3109/02699206.2010.486883</w:t>
      </w:r>
    </w:p>
    <w:p w:rsidR="00612ED2" w:rsidRPr="001249B7" w:rsidRDefault="00612ED2" w:rsidP="00F30B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49B7" w:rsidRPr="001249B7" w:rsidRDefault="001249B7" w:rsidP="00F30B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49B7">
        <w:rPr>
          <w:rFonts w:ascii="Times New Roman" w:hAnsi="Times New Roman" w:cs="Times New Roman"/>
          <w:b/>
          <w:bCs/>
          <w:sz w:val="24"/>
          <w:szCs w:val="24"/>
          <w:lang w:val="en-US"/>
        </w:rPr>
        <w:t>Koukoulioti</w:t>
      </w:r>
      <w:proofErr w:type="spellEnd"/>
      <w:r w:rsidRPr="001249B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V.</w:t>
      </w:r>
      <w:r w:rsidRPr="001249B7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proofErr w:type="spellStart"/>
      <w:r w:rsidRPr="001249B7">
        <w:rPr>
          <w:rFonts w:ascii="Times New Roman" w:hAnsi="Times New Roman" w:cs="Times New Roman"/>
          <w:sz w:val="24"/>
          <w:szCs w:val="24"/>
          <w:lang w:val="en-US"/>
        </w:rPr>
        <w:t>Stavrakaki</w:t>
      </w:r>
      <w:proofErr w:type="spellEnd"/>
      <w:r w:rsidRPr="001249B7">
        <w:rPr>
          <w:rFonts w:ascii="Times New Roman" w:hAnsi="Times New Roman" w:cs="Times New Roman"/>
          <w:sz w:val="24"/>
          <w:szCs w:val="24"/>
          <w:lang w:val="en-US"/>
        </w:rPr>
        <w:t>, S. (2010), Bilingual Aphasia: Symptoms, Diagnosis</w:t>
      </w:r>
    </w:p>
    <w:p w:rsidR="001249B7" w:rsidRPr="001249B7" w:rsidRDefault="001249B7" w:rsidP="00F30B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249B7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1249B7">
        <w:rPr>
          <w:rFonts w:ascii="Times New Roman" w:hAnsi="Times New Roman" w:cs="Times New Roman"/>
          <w:sz w:val="24"/>
          <w:szCs w:val="24"/>
          <w:lang w:val="en-US"/>
        </w:rPr>
        <w:t xml:space="preserve"> Rehabilitation, [</w:t>
      </w:r>
      <w:proofErr w:type="spellStart"/>
      <w:r w:rsidRPr="001249B7">
        <w:rPr>
          <w:rFonts w:ascii="Times New Roman" w:hAnsi="Times New Roman" w:cs="Times New Roman"/>
          <w:sz w:val="24"/>
          <w:szCs w:val="24"/>
          <w:lang w:val="en-US"/>
        </w:rPr>
        <w:t>Diglossi</w:t>
      </w:r>
      <w:proofErr w:type="spellEnd"/>
      <w:r w:rsidRPr="001249B7">
        <w:rPr>
          <w:rFonts w:ascii="Times New Roman" w:hAnsi="Times New Roman" w:cs="Times New Roman"/>
          <w:sz w:val="24"/>
          <w:szCs w:val="24"/>
          <w:lang w:val="en-US"/>
        </w:rPr>
        <w:t xml:space="preserve"> Aphasia: </w:t>
      </w:r>
      <w:proofErr w:type="spellStart"/>
      <w:r w:rsidRPr="001249B7">
        <w:rPr>
          <w:rFonts w:ascii="Times New Roman" w:hAnsi="Times New Roman" w:cs="Times New Roman"/>
          <w:sz w:val="24"/>
          <w:szCs w:val="24"/>
          <w:lang w:val="en-US"/>
        </w:rPr>
        <w:t>glossika</w:t>
      </w:r>
      <w:proofErr w:type="spellEnd"/>
      <w:r w:rsidRPr="00124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49B7">
        <w:rPr>
          <w:rFonts w:ascii="Times New Roman" w:hAnsi="Times New Roman" w:cs="Times New Roman"/>
          <w:sz w:val="24"/>
          <w:szCs w:val="24"/>
          <w:lang w:val="en-US"/>
        </w:rPr>
        <w:t>elleimmata</w:t>
      </w:r>
      <w:proofErr w:type="spellEnd"/>
      <w:r w:rsidRPr="001249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249B7">
        <w:rPr>
          <w:rFonts w:ascii="Times New Roman" w:hAnsi="Times New Roman" w:cs="Times New Roman"/>
          <w:sz w:val="24"/>
          <w:szCs w:val="24"/>
          <w:lang w:val="en-US"/>
        </w:rPr>
        <w:t>axiologisi</w:t>
      </w:r>
      <w:proofErr w:type="spellEnd"/>
      <w:r w:rsidRPr="001249B7">
        <w:rPr>
          <w:rFonts w:ascii="Times New Roman" w:hAnsi="Times New Roman" w:cs="Times New Roman"/>
          <w:sz w:val="24"/>
          <w:szCs w:val="24"/>
          <w:lang w:val="en-US"/>
        </w:rPr>
        <w:t xml:space="preserve"> kai</w:t>
      </w:r>
    </w:p>
    <w:p w:rsidR="001249B7" w:rsidRDefault="001249B7" w:rsidP="00F30B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249B7">
        <w:rPr>
          <w:rFonts w:ascii="Times New Roman" w:hAnsi="Times New Roman" w:cs="Times New Roman"/>
          <w:sz w:val="24"/>
          <w:szCs w:val="24"/>
          <w:lang w:val="en-US"/>
        </w:rPr>
        <w:t>apokatastasi</w:t>
      </w:r>
      <w:proofErr w:type="spellEnd"/>
      <w:proofErr w:type="gramEnd"/>
      <w:r w:rsidRPr="001249B7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Pr="000F21DB">
        <w:rPr>
          <w:rFonts w:ascii="Times New Roman" w:hAnsi="Times New Roman" w:cs="Times New Roman"/>
          <w:i/>
          <w:sz w:val="24"/>
          <w:szCs w:val="24"/>
          <w:lang w:val="en-US"/>
        </w:rPr>
        <w:t>Nevrologia</w:t>
      </w:r>
      <w:proofErr w:type="spellEnd"/>
      <w:r w:rsidRPr="001249B7">
        <w:rPr>
          <w:rFonts w:ascii="Times New Roman" w:hAnsi="Times New Roman" w:cs="Times New Roman"/>
          <w:sz w:val="24"/>
          <w:szCs w:val="24"/>
          <w:lang w:val="en-US"/>
        </w:rPr>
        <w:t xml:space="preserve"> (Greek Journal for Neurology), </w:t>
      </w:r>
      <w:r w:rsidRPr="000F21DB">
        <w:rPr>
          <w:rFonts w:ascii="Times New Roman" w:hAnsi="Times New Roman" w:cs="Times New Roman"/>
          <w:i/>
          <w:sz w:val="24"/>
          <w:szCs w:val="24"/>
          <w:lang w:val="en-US"/>
        </w:rPr>
        <w:t>19</w:t>
      </w:r>
      <w:r w:rsidRPr="001249B7">
        <w:rPr>
          <w:rFonts w:ascii="Times New Roman" w:hAnsi="Times New Roman" w:cs="Times New Roman"/>
          <w:sz w:val="24"/>
          <w:szCs w:val="24"/>
          <w:lang w:val="en-US"/>
        </w:rPr>
        <w:t xml:space="preserve"> (2), 100-108 (In Greek)</w:t>
      </w:r>
    </w:p>
    <w:p w:rsidR="000F21DB" w:rsidRDefault="000F21DB" w:rsidP="00F30B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21DB" w:rsidRPr="000F21DB" w:rsidRDefault="000F21DB" w:rsidP="000F2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F21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Book chapters</w:t>
      </w:r>
    </w:p>
    <w:p w:rsidR="000F21DB" w:rsidRPr="000F21DB" w:rsidRDefault="000F21DB" w:rsidP="00F3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F21D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Bader, M. and </w:t>
      </w:r>
      <w:proofErr w:type="spellStart"/>
      <w:r w:rsidRPr="000F21DB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Koukoulioti</w:t>
      </w:r>
      <w:proofErr w:type="spellEnd"/>
      <w:r w:rsidRPr="000F21DB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, V</w:t>
      </w:r>
      <w:r w:rsidRPr="000F21D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(under review) </w:t>
      </w:r>
      <w:proofErr w:type="gramStart"/>
      <w:r w:rsidRPr="000F21D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When</w:t>
      </w:r>
      <w:proofErr w:type="gramEnd"/>
      <w:r w:rsidRPr="000F21D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object-initial sentences are preferred to subject-initial sentences: Corpus evidence from German. In </w:t>
      </w:r>
      <w:proofErr w:type="spellStart"/>
      <w:r w:rsidRPr="000F21D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Fuß</w:t>
      </w:r>
      <w:proofErr w:type="spellEnd"/>
      <w:r w:rsidRPr="000F21D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E., </w:t>
      </w:r>
      <w:proofErr w:type="spellStart"/>
      <w:r w:rsidRPr="000F21D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Konopka</w:t>
      </w:r>
      <w:proofErr w:type="spellEnd"/>
      <w:r w:rsidRPr="000F21D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M., </w:t>
      </w:r>
      <w:proofErr w:type="spellStart"/>
      <w:r w:rsidRPr="000F21D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Trawinski</w:t>
      </w:r>
      <w:proofErr w:type="spellEnd"/>
      <w:r w:rsidRPr="000F21D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B. and </w:t>
      </w:r>
      <w:proofErr w:type="spellStart"/>
      <w:r w:rsidRPr="000F21D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Waßner</w:t>
      </w:r>
      <w:proofErr w:type="spellEnd"/>
      <w:r w:rsidRPr="000F21D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U. (eds.) </w:t>
      </w:r>
      <w:r w:rsidRPr="000F21DB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Grammar and corpora</w:t>
      </w:r>
      <w:r w:rsidRPr="000F21D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Heidelberg University Publishing</w:t>
      </w:r>
    </w:p>
    <w:p w:rsidR="000F21DB" w:rsidRPr="000F21DB" w:rsidRDefault="000F21DB" w:rsidP="00F3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F21DB" w:rsidRPr="000F21DB" w:rsidRDefault="000F21DB" w:rsidP="00F3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0F21DB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lastRenderedPageBreak/>
        <w:t>Koukoulioti</w:t>
      </w:r>
      <w:proofErr w:type="spellEnd"/>
      <w:r w:rsidRPr="000F21DB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, V</w:t>
      </w:r>
      <w:r w:rsidRPr="000F21D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and </w:t>
      </w:r>
      <w:proofErr w:type="spellStart"/>
      <w:r w:rsidRPr="000F21D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Stavrakaki</w:t>
      </w:r>
      <w:proofErr w:type="spellEnd"/>
      <w:r w:rsidRPr="000F21D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S. (in press) Light verbs revisited. A comparative</w:t>
      </w:r>
      <w:r w:rsidR="00F30B7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0F21D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perspective from impaired language development and dementia. In Escobar,</w:t>
      </w:r>
      <w:r w:rsidR="00F30B7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F30B70" w:rsidRPr="000F21D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L.</w:t>
      </w:r>
      <w:r w:rsidR="00F30B7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0F21D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Torrens,</w:t>
      </w:r>
      <w:r w:rsidR="00F30B7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F30B70" w:rsidRPr="000F21D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V. </w:t>
      </w:r>
      <w:r w:rsidR="00F30B7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gramStart"/>
      <w:r w:rsidR="00F30B7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and</w:t>
      </w:r>
      <w:proofErr w:type="gramEnd"/>
      <w:r w:rsidRPr="000F21D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0F21D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Parodi</w:t>
      </w:r>
      <w:proofErr w:type="spellEnd"/>
      <w:r w:rsidR="00F30B7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r w:rsidR="00F30B70" w:rsidRPr="000F21D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T. </w:t>
      </w:r>
      <w:r w:rsidRPr="000F21D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</w:t>
      </w:r>
      <w:proofErr w:type="gramStart"/>
      <w:r w:rsidRPr="000F21D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eds</w:t>
      </w:r>
      <w:proofErr w:type="gramEnd"/>
      <w:r w:rsidRPr="000F21D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.) </w:t>
      </w:r>
      <w:r w:rsidRPr="000F21DB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Language Processing and Disorders</w:t>
      </w:r>
      <w:r w:rsidRPr="000F21D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Newcastle: Cambridge Scholars Publishing.</w:t>
      </w:r>
    </w:p>
    <w:p w:rsidR="000F21DB" w:rsidRPr="001249B7" w:rsidRDefault="000F21DB" w:rsidP="00F30B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21DB" w:rsidRPr="0065283F" w:rsidRDefault="000F21DB" w:rsidP="000F21DB">
      <w:pPr>
        <w:pStyle w:val="HTMLVorformatier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283F">
        <w:rPr>
          <w:rFonts w:ascii="Times New Roman" w:hAnsi="Times New Roman" w:cs="Times New Roman"/>
          <w:b/>
          <w:sz w:val="24"/>
          <w:szCs w:val="24"/>
          <w:lang w:val="en-US"/>
        </w:rPr>
        <w:t>Proceedings</w:t>
      </w:r>
      <w:r w:rsidR="0065283F" w:rsidRPr="006528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(Online)</w:t>
      </w:r>
    </w:p>
    <w:p w:rsidR="000F21DB" w:rsidRPr="0065283F" w:rsidRDefault="000F21DB" w:rsidP="000F21DB">
      <w:pPr>
        <w:pStyle w:val="HTMLVorformatiert"/>
        <w:rPr>
          <w:rFonts w:ascii="Times New Roman" w:hAnsi="Times New Roman" w:cs="Times New Roman"/>
          <w:sz w:val="24"/>
          <w:szCs w:val="24"/>
          <w:lang w:val="en-US"/>
        </w:rPr>
      </w:pPr>
    </w:p>
    <w:p w:rsidR="000F21DB" w:rsidRPr="0065283F" w:rsidRDefault="000F21DB" w:rsidP="0065283F">
      <w:pPr>
        <w:pStyle w:val="HTMLVorformatier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283F">
        <w:rPr>
          <w:rFonts w:ascii="Times New Roman" w:hAnsi="Times New Roman" w:cs="Times New Roman"/>
          <w:b/>
          <w:sz w:val="24"/>
          <w:szCs w:val="24"/>
          <w:lang w:val="en-US"/>
        </w:rPr>
        <w:t>Koukoulioti</w:t>
      </w:r>
      <w:proofErr w:type="spellEnd"/>
      <w:r w:rsidRPr="0065283F">
        <w:rPr>
          <w:rFonts w:ascii="Times New Roman" w:hAnsi="Times New Roman" w:cs="Times New Roman"/>
          <w:b/>
          <w:sz w:val="24"/>
          <w:szCs w:val="24"/>
          <w:lang w:val="en-US"/>
        </w:rPr>
        <w:t>, V.</w:t>
      </w:r>
      <w:r w:rsidRPr="0065283F">
        <w:rPr>
          <w:rFonts w:ascii="Times New Roman" w:hAnsi="Times New Roman" w:cs="Times New Roman"/>
          <w:sz w:val="24"/>
          <w:szCs w:val="24"/>
          <w:lang w:val="en-US"/>
        </w:rPr>
        <w:t xml:space="preserve"> and Bader, M. The effect of clause type on long extraction in German (</w:t>
      </w:r>
      <w:r w:rsidR="00B6122B" w:rsidRPr="0065283F">
        <w:rPr>
          <w:rFonts w:ascii="Times New Roman" w:hAnsi="Times New Roman" w:cs="Times New Roman"/>
          <w:sz w:val="24"/>
          <w:szCs w:val="24"/>
          <w:lang w:val="en-US"/>
        </w:rPr>
        <w:t>to appear</w:t>
      </w:r>
      <w:r w:rsidRPr="0065283F">
        <w:rPr>
          <w:rFonts w:ascii="Times New Roman" w:hAnsi="Times New Roman" w:cs="Times New Roman"/>
          <w:sz w:val="24"/>
          <w:szCs w:val="24"/>
          <w:lang w:val="en-US"/>
        </w:rPr>
        <w:t xml:space="preserve">) In </w:t>
      </w:r>
      <w:proofErr w:type="spellStart"/>
      <w:r w:rsidR="0065283F" w:rsidRPr="0065283F">
        <w:rPr>
          <w:rFonts w:ascii="Times New Roman" w:hAnsi="Times New Roman" w:cs="Times New Roman"/>
          <w:sz w:val="24"/>
          <w:szCs w:val="24"/>
          <w:lang w:val="en-US"/>
        </w:rPr>
        <w:t>Featherston</w:t>
      </w:r>
      <w:proofErr w:type="spellEnd"/>
      <w:r w:rsidR="0065283F" w:rsidRPr="0065283F">
        <w:rPr>
          <w:rFonts w:ascii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="0065283F" w:rsidRPr="0065283F">
        <w:rPr>
          <w:rFonts w:ascii="Times New Roman" w:hAnsi="Times New Roman" w:cs="Times New Roman"/>
          <w:sz w:val="24"/>
          <w:szCs w:val="24"/>
          <w:lang w:val="en-US"/>
        </w:rPr>
        <w:t>Hörnig</w:t>
      </w:r>
      <w:proofErr w:type="spellEnd"/>
      <w:r w:rsidR="0065283F" w:rsidRPr="0065283F">
        <w:rPr>
          <w:rFonts w:ascii="Times New Roman" w:hAnsi="Times New Roman" w:cs="Times New Roman"/>
          <w:sz w:val="24"/>
          <w:szCs w:val="24"/>
          <w:lang w:val="en-US"/>
        </w:rPr>
        <w:t xml:space="preserve">, R., Steinberg, R. and </w:t>
      </w:r>
      <w:proofErr w:type="spellStart"/>
      <w:r w:rsidR="0065283F" w:rsidRPr="0065283F">
        <w:rPr>
          <w:rFonts w:ascii="Times New Roman" w:hAnsi="Times New Roman" w:cs="Times New Roman"/>
          <w:sz w:val="24"/>
          <w:szCs w:val="24"/>
          <w:lang w:val="en-US"/>
        </w:rPr>
        <w:t>Umbreit</w:t>
      </w:r>
      <w:proofErr w:type="spellEnd"/>
      <w:r w:rsidR="0065283F" w:rsidRPr="0065283F">
        <w:rPr>
          <w:rFonts w:ascii="Times New Roman" w:hAnsi="Times New Roman" w:cs="Times New Roman"/>
          <w:sz w:val="24"/>
          <w:szCs w:val="24"/>
          <w:lang w:val="en-US"/>
        </w:rPr>
        <w:t xml:space="preserve">, B. (eds.) </w:t>
      </w:r>
      <w:r w:rsidRPr="0065283F">
        <w:rPr>
          <w:rFonts w:ascii="Times New Roman" w:hAnsi="Times New Roman" w:cs="Times New Roman"/>
          <w:i/>
          <w:sz w:val="24"/>
          <w:szCs w:val="24"/>
          <w:lang w:val="en-US"/>
        </w:rPr>
        <w:t>Proceedings of the Linguistic Evidence</w:t>
      </w:r>
      <w:r w:rsidR="00B6122B" w:rsidRPr="006528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2016</w:t>
      </w:r>
    </w:p>
    <w:p w:rsidR="000F21DB" w:rsidRPr="00B6122B" w:rsidRDefault="000F21DB" w:rsidP="0065283F">
      <w:pPr>
        <w:pStyle w:val="HTMLVorformatiert"/>
        <w:spacing w:line="360" w:lineRule="auto"/>
        <w:jc w:val="both"/>
      </w:pPr>
    </w:p>
    <w:p w:rsidR="000F21DB" w:rsidRPr="00B6122B" w:rsidRDefault="000F21DB" w:rsidP="0065283F">
      <w:pPr>
        <w:pStyle w:val="HTMLVorformatiert"/>
        <w:spacing w:line="360" w:lineRule="auto"/>
        <w:jc w:val="both"/>
      </w:pPr>
    </w:p>
    <w:p w:rsidR="000F21DB" w:rsidRPr="0065283F" w:rsidRDefault="000F21DB" w:rsidP="0065283F">
      <w:pPr>
        <w:pStyle w:val="HTMLVorformatier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5D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Bader, M., </w:t>
      </w:r>
      <w:proofErr w:type="spellStart"/>
      <w:r w:rsidRPr="00F435D3">
        <w:rPr>
          <w:rFonts w:ascii="Times New Roman" w:hAnsi="Times New Roman" w:cs="Times New Roman"/>
          <w:color w:val="000000"/>
          <w:sz w:val="24"/>
          <w:szCs w:val="24"/>
          <w:lang w:val="en-US"/>
        </w:rPr>
        <w:t>Ellsiepen</w:t>
      </w:r>
      <w:proofErr w:type="spellEnd"/>
      <w:r w:rsidRPr="00F435D3">
        <w:rPr>
          <w:rFonts w:ascii="Times New Roman" w:hAnsi="Times New Roman" w:cs="Times New Roman"/>
          <w:color w:val="000000"/>
          <w:sz w:val="24"/>
          <w:szCs w:val="24"/>
          <w:lang w:val="en-US"/>
        </w:rPr>
        <w:t>, E.</w:t>
      </w:r>
      <w:r w:rsidR="0065283F" w:rsidRPr="00F435D3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F435D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435D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Koukoulioti</w:t>
      </w:r>
      <w:proofErr w:type="spellEnd"/>
      <w:r w:rsidRPr="00F435D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, V.</w:t>
      </w:r>
      <w:r w:rsidRPr="00F435D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435D3">
        <w:rPr>
          <w:rFonts w:ascii="Times New Roman" w:hAnsi="Times New Roman" w:cs="Times New Roman"/>
          <w:color w:val="000000"/>
          <w:sz w:val="24"/>
          <w:szCs w:val="24"/>
          <w:lang w:val="en-US"/>
        </w:rPr>
        <w:t>Portele</w:t>
      </w:r>
      <w:proofErr w:type="spellEnd"/>
      <w:r w:rsidRPr="00F435D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Y. (2017) </w:t>
      </w:r>
      <w:r w:rsidRPr="006528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Filling the </w:t>
      </w:r>
      <w:proofErr w:type="spellStart"/>
      <w:r w:rsidRPr="0065283F">
        <w:rPr>
          <w:rFonts w:ascii="Times New Roman" w:hAnsi="Times New Roman" w:cs="Times New Roman"/>
          <w:color w:val="000000"/>
          <w:sz w:val="24"/>
          <w:szCs w:val="24"/>
          <w:lang w:val="en-US"/>
        </w:rPr>
        <w:t>prefield</w:t>
      </w:r>
      <w:proofErr w:type="spellEnd"/>
      <w:r w:rsidRPr="006528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Findings and challenges. In </w:t>
      </w:r>
      <w:proofErr w:type="spellStart"/>
      <w:r w:rsidRPr="0065283F">
        <w:rPr>
          <w:rFonts w:ascii="Times New Roman" w:hAnsi="Times New Roman" w:cs="Times New Roman"/>
          <w:color w:val="000000"/>
          <w:sz w:val="24"/>
          <w:szCs w:val="24"/>
          <w:lang w:val="en-US"/>
        </w:rPr>
        <w:t>Freitag</w:t>
      </w:r>
      <w:proofErr w:type="spellEnd"/>
      <w:r w:rsidRPr="0065283F">
        <w:rPr>
          <w:rFonts w:ascii="Times New Roman" w:hAnsi="Times New Roman" w:cs="Times New Roman"/>
          <w:color w:val="000000"/>
          <w:sz w:val="24"/>
          <w:szCs w:val="24"/>
          <w:lang w:val="en-US"/>
        </w:rPr>
        <w:t>, C.</w:t>
      </w:r>
      <w:proofErr w:type="gramStart"/>
      <w:r w:rsidRPr="0065283F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proofErr w:type="spellStart"/>
      <w:r w:rsidRPr="0065283F">
        <w:rPr>
          <w:rFonts w:ascii="Times New Roman" w:hAnsi="Times New Roman" w:cs="Times New Roman"/>
          <w:color w:val="000000"/>
          <w:sz w:val="24"/>
          <w:szCs w:val="24"/>
          <w:lang w:val="en-US"/>
        </w:rPr>
        <w:t>Bott</w:t>
      </w:r>
      <w:proofErr w:type="spellEnd"/>
      <w:proofErr w:type="gramEnd"/>
      <w:r w:rsidRPr="006528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O. </w:t>
      </w:r>
      <w:r w:rsidRPr="0065283F">
        <w:rPr>
          <w:rFonts w:ascii="Times New Roman" w:hAnsi="Times New Roman" w:cs="Times New Roman"/>
          <w:color w:val="800000"/>
          <w:sz w:val="24"/>
          <w:szCs w:val="24"/>
          <w:lang w:val="en-US"/>
        </w:rPr>
        <w:t>\&amp;</w:t>
      </w:r>
      <w:r w:rsidRPr="006528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5283F">
        <w:rPr>
          <w:rFonts w:ascii="Times New Roman" w:hAnsi="Times New Roman" w:cs="Times New Roman"/>
          <w:color w:val="000000"/>
          <w:sz w:val="24"/>
          <w:szCs w:val="24"/>
          <w:lang w:val="en-US"/>
        </w:rPr>
        <w:t>Schlotterbeck</w:t>
      </w:r>
      <w:proofErr w:type="spellEnd"/>
      <w:r w:rsidRPr="0065283F">
        <w:rPr>
          <w:rFonts w:ascii="Times New Roman" w:hAnsi="Times New Roman" w:cs="Times New Roman"/>
          <w:color w:val="000000"/>
          <w:sz w:val="24"/>
          <w:szCs w:val="24"/>
          <w:lang w:val="en-US"/>
        </w:rPr>
        <w:t>, F. (eds.)</w:t>
      </w:r>
      <w:r w:rsidRPr="0065283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Two perspectives on V2 : The invited talks of the </w:t>
      </w:r>
      <w:proofErr w:type="spellStart"/>
      <w:r w:rsidRPr="0065283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DGfS</w:t>
      </w:r>
      <w:proofErr w:type="spellEnd"/>
      <w:r w:rsidRPr="0065283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2016 workshop “V2 in grammar and processing: Its causes and its consequences”</w:t>
      </w:r>
      <w:r w:rsidRPr="006528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(27-49) Konstanz: University of Konstanz http://nbn-resolving.de/urn:nbn:de:bsz:352-0-390234</w:t>
      </w:r>
    </w:p>
    <w:p w:rsidR="000F21DB" w:rsidRPr="0065283F" w:rsidRDefault="000F21DB" w:rsidP="0065283F">
      <w:pPr>
        <w:pStyle w:val="HTMLVorformatiert"/>
        <w:jc w:val="both"/>
        <w:rPr>
          <w:rFonts w:ascii="Times New Roman" w:hAnsi="Times New Roman" w:cs="Times New Roman"/>
          <w:sz w:val="24"/>
          <w:szCs w:val="24"/>
        </w:rPr>
      </w:pPr>
    </w:p>
    <w:p w:rsidR="001215E1" w:rsidRPr="00CA0986" w:rsidRDefault="001215E1" w:rsidP="001249B7">
      <w:pPr>
        <w:rPr>
          <w:lang w:val="en-US"/>
        </w:rPr>
      </w:pPr>
      <w:bookmarkStart w:id="0" w:name="_GoBack"/>
      <w:bookmarkEnd w:id="0"/>
    </w:p>
    <w:sectPr w:rsidR="001215E1" w:rsidRPr="00CA09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Sans10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94E57"/>
    <w:multiLevelType w:val="hybridMultilevel"/>
    <w:tmpl w:val="C2E090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B7"/>
    <w:rsid w:val="00062A80"/>
    <w:rsid w:val="000F21DB"/>
    <w:rsid w:val="001215E1"/>
    <w:rsid w:val="001249B7"/>
    <w:rsid w:val="004B6FDD"/>
    <w:rsid w:val="00612ED2"/>
    <w:rsid w:val="0065283F"/>
    <w:rsid w:val="00860B85"/>
    <w:rsid w:val="00A16F85"/>
    <w:rsid w:val="00B02696"/>
    <w:rsid w:val="00B6122B"/>
    <w:rsid w:val="00BB0632"/>
    <w:rsid w:val="00CA0986"/>
    <w:rsid w:val="00F30B70"/>
    <w:rsid w:val="00F4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EE8E8-18B8-406F-9832-D7163B01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49B7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F2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F21DB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</dc:creator>
  <cp:keywords/>
  <dc:description/>
  <cp:lastModifiedBy>vasiliki</cp:lastModifiedBy>
  <cp:revision>3</cp:revision>
  <dcterms:created xsi:type="dcterms:W3CDTF">2017-07-12T08:29:00Z</dcterms:created>
  <dcterms:modified xsi:type="dcterms:W3CDTF">2017-07-12T09:20:00Z</dcterms:modified>
</cp:coreProperties>
</file>