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C835CE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6A469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6A469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6A469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073920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C835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6A469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A27FF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6A469D">
              <w:t xml:space="preserve">                                                                                      </w:t>
            </w:r>
            <w:r w:rsidR="00C835CE">
              <w:t xml:space="preserve">                            </w:t>
            </w:r>
            <w:r w:rsidR="006A469D" w:rsidRPr="006A469D">
              <w:rPr>
                <w:rFonts w:ascii="Arial" w:hAnsi="Arial" w:cs="Arial"/>
              </w:rPr>
              <w:t>Datum:</w:t>
            </w:r>
          </w:p>
        </w:tc>
      </w:tr>
      <w:tr w:rsidR="00BC592D" w:rsidTr="00C835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C835C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E34E37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Propan, </w:t>
            </w:r>
            <w:r w:rsidRPr="00E34E37">
              <w:rPr>
                <w:rFonts w:ascii="Arial" w:hAnsi="Arial" w:cs="Arial"/>
                <w:sz w:val="32"/>
                <w:szCs w:val="32"/>
              </w:rPr>
              <w:t>Druckgas</w:t>
            </w:r>
          </w:p>
        </w:tc>
      </w:tr>
      <w:tr w:rsidR="00BC592D" w:rsidTr="00C835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D170B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C835CE" w:rsidTr="00765F16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835CE" w:rsidRDefault="00C835CE" w:rsidP="00765F1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A324E9" wp14:editId="2FCBAF33">
                  <wp:extent cx="518160" cy="5181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5CE" w:rsidRDefault="00C835CE" w:rsidP="00765F16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340D05FA" wp14:editId="72AB287A">
                  <wp:extent cx="525780" cy="5257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5CE" w:rsidRDefault="00C835CE" w:rsidP="00765F16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835CE" w:rsidRDefault="00C835CE" w:rsidP="00C835CE">
            <w:pPr>
              <w:pStyle w:val="TextBlockLeft"/>
              <w:rPr>
                <w:sz w:val="18"/>
              </w:rPr>
            </w:pPr>
            <w:bookmarkStart w:id="3" w:name="TB100"/>
            <w:bookmarkEnd w:id="3"/>
            <w:r w:rsidRPr="00C835CE">
              <w:rPr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Pr="00C835CE">
              <w:rPr>
                <w:b/>
                <w:sz w:val="18"/>
              </w:rPr>
              <w:t xml:space="preserve">Extrem entzündbares Gas. </w:t>
            </w:r>
            <w:r w:rsidRPr="000A04BB">
              <w:rPr>
                <w:sz w:val="18"/>
              </w:rPr>
              <w:t>(</w:t>
            </w:r>
            <w:r>
              <w:rPr>
                <w:sz w:val="18"/>
              </w:rPr>
              <w:t>H220)</w:t>
            </w:r>
          </w:p>
          <w:p w:rsidR="00C835CE" w:rsidRDefault="00C835CE" w:rsidP="00C835CE">
            <w:pPr>
              <w:pStyle w:val="TextBlockLeft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C835CE">
              <w:rPr>
                <w:b/>
                <w:sz w:val="18"/>
              </w:rPr>
              <w:t>Enthält Gas unter Druck; kann bei Erwärmung explodieren.</w:t>
            </w:r>
            <w:r>
              <w:rPr>
                <w:sz w:val="18"/>
              </w:rPr>
              <w:t xml:space="preserve"> (H280)</w:t>
            </w:r>
          </w:p>
          <w:p w:rsidR="00C835CE" w:rsidRDefault="00C835CE" w:rsidP="00C835CE">
            <w:pPr>
              <w:pStyle w:val="TextBlockLeft"/>
              <w:tabs>
                <w:tab w:val="left" w:leader="dot" w:pos="160"/>
              </w:tabs>
              <w:ind w:left="170" w:hanging="170"/>
              <w:rPr>
                <w:sz w:val="18"/>
              </w:rPr>
            </w:pPr>
            <w:r>
              <w:rPr>
                <w:sz w:val="18"/>
              </w:rPr>
              <w:t>-  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Bei höheren Konzentra</w:t>
            </w:r>
            <w:r>
              <w:rPr>
                <w:sz w:val="18"/>
              </w:rPr>
              <w:softHyphen/>
              <w:t>tionen be</w:t>
            </w:r>
            <w:r>
              <w:rPr>
                <w:sz w:val="18"/>
              </w:rPr>
              <w:softHyphen/>
              <w:t xml:space="preserve">steht </w:t>
            </w:r>
            <w:r w:rsidRPr="000A04BB">
              <w:rPr>
                <w:b/>
                <w:sz w:val="18"/>
              </w:rPr>
              <w:t>Er</w:t>
            </w:r>
            <w:r w:rsidRPr="000A04BB">
              <w:rPr>
                <w:b/>
                <w:sz w:val="18"/>
              </w:rPr>
              <w:softHyphen/>
              <w:t>stickungs</w:t>
            </w:r>
            <w:r w:rsidRPr="000A04BB">
              <w:rPr>
                <w:b/>
                <w:sz w:val="18"/>
              </w:rPr>
              <w:softHyphen/>
              <w:t>gefahr</w:t>
            </w:r>
            <w:r>
              <w:rPr>
                <w:sz w:val="18"/>
              </w:rPr>
              <w:t xml:space="preserve">. </w:t>
            </w:r>
          </w:p>
          <w:p w:rsidR="00C835CE" w:rsidRDefault="00C835CE" w:rsidP="00C835CE">
            <w:pPr>
              <w:pStyle w:val="TextBlockLeft"/>
              <w:tabs>
                <w:tab w:val="left" w:leader="dot" w:pos="160"/>
              </w:tabs>
              <w:ind w:left="170" w:hanging="170"/>
              <w:rPr>
                <w:sz w:val="18"/>
              </w:rPr>
            </w:pPr>
            <w:r>
              <w:rPr>
                <w:sz w:val="18"/>
              </w:rPr>
              <w:t>-  Die Aufnahme hoher Konzentrationen von Dämp</w:t>
            </w:r>
            <w:r>
              <w:rPr>
                <w:sz w:val="18"/>
              </w:rPr>
              <w:softHyphen/>
              <w:t>fen kann zu narkotischen Symptomen und - je nach Kon</w:t>
            </w:r>
            <w:r>
              <w:rPr>
                <w:sz w:val="18"/>
              </w:rPr>
              <w:softHyphen/>
              <w:t>zen</w:t>
            </w:r>
            <w:r>
              <w:rPr>
                <w:sz w:val="18"/>
              </w:rPr>
              <w:softHyphen/>
              <w:t>trationen - bis zur Bewusst</w:t>
            </w:r>
            <w:r>
              <w:rPr>
                <w:sz w:val="18"/>
              </w:rPr>
              <w:softHyphen/>
              <w:t>losig</w:t>
            </w:r>
            <w:r>
              <w:rPr>
                <w:sz w:val="18"/>
              </w:rPr>
              <w:softHyphen/>
              <w:t>keit mit Atem</w:t>
            </w:r>
            <w:r>
              <w:rPr>
                <w:sz w:val="18"/>
              </w:rPr>
              <w:softHyphen/>
              <w:t xml:space="preserve">stillstand führen. </w:t>
            </w:r>
          </w:p>
          <w:p w:rsidR="00C835CE" w:rsidRDefault="00C835CE" w:rsidP="00C835C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 Propangas ist schwerer als Luft und bildet mit Luft explosionsfähige Atmosphäre. Bei Vorhandensein von Zündquellen ist mit erhöhter </w:t>
            </w:r>
            <w:r w:rsidRPr="000A04BB">
              <w:rPr>
                <w:b/>
                <w:sz w:val="18"/>
              </w:rPr>
              <w:t>Explosionsgefahr</w:t>
            </w:r>
            <w:r>
              <w:rPr>
                <w:sz w:val="18"/>
              </w:rPr>
              <w:t xml:space="preserve"> zu rechnen.</w:t>
            </w:r>
          </w:p>
          <w:p w:rsidR="00C835CE" w:rsidRDefault="00C835CE" w:rsidP="00C835C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mit starken Oxidationsmitteln unter heftiger Wärmeentwicklung. Bei unkontrollierter Reaktion besteht Explosionsgefahr.</w:t>
            </w:r>
          </w:p>
          <w:p w:rsidR="00C835CE" w:rsidRDefault="00C835CE" w:rsidP="000A04B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Kohlenmonoxid).</w:t>
            </w:r>
            <w:bookmarkStart w:id="4" w:name="GHS06"/>
            <w:bookmarkEnd w:id="4"/>
          </w:p>
        </w:tc>
      </w:tr>
      <w:tr w:rsidR="00826E4E" w:rsidTr="00C835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34E37" w:rsidTr="00765F16">
        <w:trPr>
          <w:trHeight w:val="333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D170BD" w:rsidRDefault="005D35C2" w:rsidP="00765F16">
            <w:pPr>
              <w:pStyle w:val="Zeichnung"/>
              <w:spacing w:before="0" w:after="0"/>
            </w:pPr>
            <w:bookmarkStart w:id="5" w:name="PIK01b"/>
            <w:bookmarkEnd w:id="5"/>
            <w:r w:rsidRPr="005D35C2">
              <w:drawing>
                <wp:anchor distT="0" distB="0" distL="114300" distR="114300" simplePos="0" relativeHeight="251662848" behindDoc="0" locked="0" layoutInCell="1" allowOverlap="1" wp14:anchorId="73C9C36E" wp14:editId="1E5B5B1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146050</wp:posOffset>
                  </wp:positionV>
                  <wp:extent cx="475615" cy="481330"/>
                  <wp:effectExtent l="0" t="0" r="635" b="0"/>
                  <wp:wrapTight wrapText="bothSides">
                    <wp:wrapPolygon edited="0">
                      <wp:start x="4326" y="0"/>
                      <wp:lineTo x="0" y="4274"/>
                      <wp:lineTo x="0" y="16243"/>
                      <wp:lineTo x="4326" y="20517"/>
                      <wp:lineTo x="16438" y="20517"/>
                      <wp:lineTo x="20764" y="16243"/>
                      <wp:lineTo x="20764" y="4274"/>
                      <wp:lineTo x="16438" y="0"/>
                      <wp:lineTo x="4326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35C2">
              <w:drawing>
                <wp:anchor distT="0" distB="0" distL="114300" distR="114300" simplePos="0" relativeHeight="251661824" behindDoc="0" locked="0" layoutInCell="1" allowOverlap="1" wp14:anchorId="36E69D93" wp14:editId="4837D72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1241425</wp:posOffset>
                  </wp:positionV>
                  <wp:extent cx="51562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749" y="20546"/>
                      <wp:lineTo x="20749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35C2">
              <w:drawing>
                <wp:anchor distT="0" distB="0" distL="114300" distR="114300" simplePos="0" relativeHeight="251660800" behindDoc="0" locked="0" layoutInCell="1" allowOverlap="1" wp14:anchorId="4A5C7D24" wp14:editId="5939A66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692785</wp:posOffset>
                  </wp:positionV>
                  <wp:extent cx="482600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0463" y="20743"/>
                      <wp:lineTo x="2046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35C2">
              <w:drawing>
                <wp:anchor distT="0" distB="0" distL="114300" distR="114300" simplePos="0" relativeHeight="251659776" behindDoc="0" locked="0" layoutInCell="1" allowOverlap="1" wp14:anchorId="1854B816" wp14:editId="0526D97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1814830</wp:posOffset>
                  </wp:positionV>
                  <wp:extent cx="49530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0769" y="21060"/>
                      <wp:lineTo x="20769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70BD" w:rsidRDefault="00D170BD" w:rsidP="00765F16">
            <w:pPr>
              <w:pStyle w:val="Zeichnung"/>
              <w:spacing w:before="0" w:after="0"/>
            </w:pPr>
          </w:p>
          <w:p w:rsidR="00F933AC" w:rsidRDefault="00F933AC" w:rsidP="00765F16">
            <w:pPr>
              <w:pStyle w:val="Zeichnung"/>
              <w:spacing w:before="0" w:after="0"/>
            </w:pPr>
          </w:p>
          <w:p w:rsidR="00E34E37" w:rsidRDefault="00E34E37" w:rsidP="005D35C2">
            <w:pPr>
              <w:pStyle w:val="Zeichnung"/>
              <w:spacing w:before="0" w:after="0"/>
              <w:jc w:val="left"/>
            </w:pPr>
            <w:bookmarkStart w:id="6" w:name="_GoBack"/>
            <w:bookmarkEnd w:id="6"/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170BD" w:rsidRDefault="00E34E37" w:rsidP="003526B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170BD" w:rsidRPr="00D170BD">
              <w:rPr>
                <w:b/>
                <w:sz w:val="18"/>
              </w:rPr>
              <w:t>Von Hitze, heißen Oberflächen, Funken, offenen Flam</w:t>
            </w:r>
            <w:r w:rsidR="000A04BB">
              <w:rPr>
                <w:b/>
                <w:sz w:val="18"/>
              </w:rPr>
              <w:t>men und anderen Zündquellen</w:t>
            </w:r>
            <w:r w:rsidR="00D170BD" w:rsidRPr="00D170BD">
              <w:rPr>
                <w:b/>
                <w:sz w:val="18"/>
              </w:rPr>
              <w:t xml:space="preserve"> fernhalten. Nicht rauchen.</w:t>
            </w:r>
            <w:r w:rsidR="00D170BD" w:rsidRPr="00D170BD">
              <w:rPr>
                <w:sz w:val="18"/>
              </w:rPr>
              <w:t> </w:t>
            </w:r>
          </w:p>
          <w:p w:rsidR="00F933AC" w:rsidRDefault="00D170BD" w:rsidP="00E34E3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170BD">
              <w:rPr>
                <w:b/>
                <w:sz w:val="18"/>
              </w:rPr>
              <w:t>Vor Sonnen</w:t>
            </w:r>
            <w:r w:rsidR="003526BA">
              <w:rPr>
                <w:b/>
                <w:sz w:val="18"/>
              </w:rPr>
              <w:t>be</w:t>
            </w:r>
            <w:r w:rsidRPr="00D170BD">
              <w:rPr>
                <w:b/>
                <w:sz w:val="18"/>
              </w:rPr>
              <w:t xml:space="preserve">strahlung schützen. </w:t>
            </w:r>
            <w:r>
              <w:rPr>
                <w:sz w:val="18"/>
              </w:rPr>
              <w:t xml:space="preserve">  </w:t>
            </w:r>
          </w:p>
          <w:p w:rsidR="003526BA" w:rsidRDefault="003526BA" w:rsidP="003526B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Nur an gut belüfteten Ort</w:t>
            </w:r>
            <w:r>
              <w:rPr>
                <w:sz w:val="18"/>
              </w:rPr>
              <w:t>en</w:t>
            </w:r>
            <w:r w:rsidRPr="0054773C">
              <w:rPr>
                <w:sz w:val="18"/>
              </w:rPr>
              <w:t xml:space="preserve"> verwenden. </w:t>
            </w:r>
            <w:r>
              <w:rPr>
                <w:sz w:val="18"/>
              </w:rPr>
              <w:t>Einatmen von Gasen vermeiden.</w:t>
            </w:r>
          </w:p>
          <w:p w:rsidR="003526BA" w:rsidRPr="0054773C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Ist das Austreten von Gas nicht sicher aus</w:t>
            </w:r>
            <w:r w:rsidRPr="0054773C">
              <w:rPr>
                <w:sz w:val="18"/>
              </w:rPr>
              <w:softHyphen/>
              <w:t>zu</w:t>
            </w:r>
            <w:r w:rsidRPr="0054773C">
              <w:rPr>
                <w:sz w:val="18"/>
              </w:rPr>
              <w:softHyphen/>
              <w:t>schließen, im Ab</w:t>
            </w:r>
            <w:r w:rsidRPr="0054773C">
              <w:rPr>
                <w:sz w:val="18"/>
              </w:rPr>
              <w:softHyphen/>
              <w:t>zug arbei</w:t>
            </w:r>
            <w:r w:rsidRPr="0054773C">
              <w:rPr>
                <w:sz w:val="18"/>
              </w:rPr>
              <w:softHyphen/>
              <w:t>ten</w:t>
            </w:r>
            <w:r w:rsidR="007A27FF">
              <w:rPr>
                <w:sz w:val="18"/>
              </w:rPr>
              <w:t>. F</w:t>
            </w:r>
            <w:r w:rsidRPr="0054773C">
              <w:rPr>
                <w:sz w:val="18"/>
              </w:rPr>
              <w:t>ront</w:t>
            </w:r>
            <w:r w:rsidRPr="0054773C">
              <w:rPr>
                <w:sz w:val="18"/>
              </w:rPr>
              <w:softHyphen/>
              <w:t>schieber ge</w:t>
            </w:r>
            <w:r w:rsidRPr="0054773C">
              <w:rPr>
                <w:sz w:val="18"/>
              </w:rPr>
              <w:softHyphen/>
              <w:t>schlossen hal</w:t>
            </w:r>
            <w:r w:rsidRPr="0054773C">
              <w:rPr>
                <w:sz w:val="18"/>
              </w:rPr>
              <w:softHyphen/>
              <w:t>ten.</w:t>
            </w:r>
          </w:p>
          <w:p w:rsidR="003526BA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176CC8">
              <w:rPr>
                <w:sz w:val="18"/>
              </w:rPr>
              <w:t>Druckminderer</w:t>
            </w:r>
            <w:r>
              <w:rPr>
                <w:sz w:val="18"/>
              </w:rPr>
              <w:t xml:space="preserve"> benutzen;</w:t>
            </w:r>
            <w:r w:rsidRPr="0054773C">
              <w:rPr>
                <w:sz w:val="18"/>
              </w:rPr>
              <w:t xml:space="preserve"> An</w:t>
            </w:r>
            <w:r w:rsidRPr="0054773C">
              <w:rPr>
                <w:sz w:val="18"/>
              </w:rPr>
              <w:softHyphen/>
              <w:t>la</w:t>
            </w:r>
            <w:r w:rsidRPr="0054773C">
              <w:rPr>
                <w:sz w:val="18"/>
              </w:rPr>
              <w:softHyphen/>
              <w:t>gen, Rohr- und Schlauch</w:t>
            </w:r>
            <w:r w:rsidRPr="0054773C">
              <w:rPr>
                <w:sz w:val="18"/>
              </w:rPr>
              <w:softHyphen/>
              <w:t>lei</w:t>
            </w:r>
            <w:r w:rsidRPr="0054773C">
              <w:rPr>
                <w:sz w:val="18"/>
              </w:rPr>
              <w:softHyphen/>
              <w:t>tungen auf Dicht</w:t>
            </w:r>
            <w:r w:rsidRPr="0054773C">
              <w:rPr>
                <w:sz w:val="18"/>
              </w:rPr>
              <w:softHyphen/>
              <w:t xml:space="preserve">heit </w:t>
            </w:r>
            <w:r>
              <w:rPr>
                <w:sz w:val="18"/>
              </w:rPr>
              <w:t>prüfen</w:t>
            </w:r>
            <w:r w:rsidRPr="0054773C">
              <w:rPr>
                <w:sz w:val="18"/>
              </w:rPr>
              <w:t xml:space="preserve">. </w:t>
            </w:r>
          </w:p>
          <w:p w:rsidR="003526BA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 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Druckgasflaschen</w:t>
            </w:r>
            <w:r>
              <w:rPr>
                <w:sz w:val="18"/>
              </w:rPr>
              <w:t xml:space="preserve"> dürfen nur </w:t>
            </w:r>
            <w:r w:rsidRPr="0054773C">
              <w:rPr>
                <w:sz w:val="18"/>
              </w:rPr>
              <w:t xml:space="preserve">im Gasflaschenlager oder </w:t>
            </w:r>
            <w:r>
              <w:rPr>
                <w:sz w:val="18"/>
              </w:rPr>
              <w:t xml:space="preserve">in </w:t>
            </w:r>
            <w:r w:rsidRPr="0054773C">
              <w:rPr>
                <w:sz w:val="18"/>
              </w:rPr>
              <w:t xml:space="preserve">einem Gasflaschenschrank </w:t>
            </w:r>
            <w:r>
              <w:rPr>
                <w:sz w:val="18"/>
              </w:rPr>
              <w:t>ge</w:t>
            </w:r>
            <w:r w:rsidRPr="0054773C">
              <w:rPr>
                <w:sz w:val="18"/>
              </w:rPr>
              <w:t>lager</w:t>
            </w:r>
            <w:r>
              <w:rPr>
                <w:sz w:val="18"/>
              </w:rPr>
              <w:t xml:space="preserve">t werden. </w:t>
            </w:r>
            <w:r w:rsidRPr="004B17D1">
              <w:rPr>
                <w:sz w:val="18"/>
              </w:rPr>
              <w:t xml:space="preserve">Die </w:t>
            </w:r>
          </w:p>
          <w:p w:rsidR="003526BA" w:rsidRPr="0054773C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4B17D1">
              <w:rPr>
                <w:sz w:val="18"/>
              </w:rPr>
              <w:t>Gase sind den Abnahmestellen möglichst über feste Rohrleitungen zuzuführen.</w:t>
            </w:r>
          </w:p>
          <w:p w:rsidR="003526BA" w:rsidRDefault="003526BA" w:rsidP="003526BA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8A63D4">
              <w:rPr>
                <w:sz w:val="18"/>
              </w:rPr>
              <w:t>n Arbeitsräumen</w:t>
            </w:r>
            <w:r>
              <w:rPr>
                <w:sz w:val="18"/>
              </w:rPr>
              <w:t xml:space="preserve"> dürfen </w:t>
            </w:r>
            <w:r w:rsidRPr="008A63D4">
              <w:rPr>
                <w:sz w:val="18"/>
              </w:rPr>
              <w:t xml:space="preserve">Druckgasflaschen </w:t>
            </w:r>
            <w:r>
              <w:rPr>
                <w:sz w:val="18"/>
              </w:rPr>
              <w:t>z</w:t>
            </w:r>
            <w:r w:rsidRPr="008A63D4">
              <w:rPr>
                <w:sz w:val="18"/>
              </w:rPr>
              <w:t>ur Gasentnahme</w:t>
            </w:r>
            <w:r>
              <w:rPr>
                <w:sz w:val="18"/>
              </w:rPr>
              <w:t xml:space="preserve"> a</w:t>
            </w:r>
            <w:r w:rsidRPr="008A63D4">
              <w:rPr>
                <w:sz w:val="18"/>
              </w:rPr>
              <w:t xml:space="preserve">ußerhalb von Gasflaschenschränken nur so </w:t>
            </w:r>
          </w:p>
          <w:p w:rsidR="003526BA" w:rsidRDefault="003526BA" w:rsidP="003526BA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63D4">
              <w:rPr>
                <w:sz w:val="18"/>
              </w:rPr>
              <w:t>lange aufgestellt</w:t>
            </w:r>
            <w:r>
              <w:rPr>
                <w:sz w:val="18"/>
              </w:rPr>
              <w:t xml:space="preserve"> sein</w:t>
            </w:r>
            <w:r w:rsidRPr="008A63D4">
              <w:rPr>
                <w:sz w:val="18"/>
              </w:rPr>
              <w:t>, wie es für die ununterbrochene Durchführung der Arbeiten notwendig ist. Es sind mögl</w:t>
            </w:r>
          </w:p>
          <w:p w:rsidR="003526BA" w:rsidRPr="0054773C" w:rsidRDefault="003526BA" w:rsidP="003526BA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63D4">
              <w:rPr>
                <w:sz w:val="18"/>
              </w:rPr>
              <w:t>ichst kleine Druckgasflaschen zu verwenden (Tagesbedarf bzw. max. die nächst größere Flaschengröße)</w:t>
            </w:r>
          </w:p>
          <w:p w:rsidR="003526BA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</w:t>
            </w:r>
            <w:r w:rsidRPr="0054773C">
              <w:rPr>
                <w:sz w:val="18"/>
              </w:rPr>
              <w:softHyphen/>
              <w:t>gas</w:t>
            </w:r>
            <w:r w:rsidRPr="0054773C">
              <w:rPr>
                <w:sz w:val="18"/>
              </w:rPr>
              <w:softHyphen/>
              <w:t>flaschen vor mecha</w:t>
            </w:r>
            <w:r w:rsidRPr="0054773C">
              <w:rPr>
                <w:sz w:val="18"/>
              </w:rPr>
              <w:softHyphen/>
              <w:t>nischer Beschä</w:t>
            </w:r>
            <w:r w:rsidRPr="0054773C">
              <w:rPr>
                <w:sz w:val="18"/>
              </w:rPr>
              <w:softHyphen/>
              <w:t>digung, z.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B. durch Um</w:t>
            </w:r>
            <w:r w:rsidRPr="0054773C">
              <w:rPr>
                <w:sz w:val="18"/>
              </w:rPr>
              <w:softHyphen/>
              <w:t>fallen, sichern</w:t>
            </w:r>
            <w:r>
              <w:rPr>
                <w:sz w:val="18"/>
              </w:rPr>
              <w:t>,</w:t>
            </w:r>
            <w:r w:rsidRPr="0054773C">
              <w:rPr>
                <w:sz w:val="18"/>
              </w:rPr>
              <w:t xml:space="preserve"> z.B. durch Ketten</w:t>
            </w:r>
            <w:r>
              <w:rPr>
                <w:sz w:val="18"/>
              </w:rPr>
              <w:t xml:space="preserve"> etc. </w:t>
            </w:r>
          </w:p>
          <w:p w:rsidR="003526BA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</w:t>
            </w:r>
            <w:r>
              <w:rPr>
                <w:sz w:val="18"/>
              </w:rPr>
              <w:t xml:space="preserve"> von Druckgasflaschen und bei längerer Unterbrechung der Gasentnahme</w:t>
            </w:r>
            <w:r w:rsidRPr="0054773C">
              <w:rPr>
                <w:sz w:val="18"/>
              </w:rPr>
              <w:t xml:space="preserve"> Flaschenventil schlie</w:t>
            </w:r>
          </w:p>
          <w:p w:rsidR="003526BA" w:rsidRPr="0054773C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27FF"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ßen und durch Ventilschutzkappe sichern.</w:t>
            </w:r>
          </w:p>
          <w:p w:rsidR="003526BA" w:rsidRPr="0054773C" w:rsidRDefault="003526BA" w:rsidP="003526BA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A27FF"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Augenschutz benutzen: </w:t>
            </w:r>
            <w:r w:rsidRPr="0054773C">
              <w:rPr>
                <w:sz w:val="18"/>
              </w:rPr>
              <w:t>Schutzbrille</w:t>
            </w:r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 xml:space="preserve">schutz </w:t>
            </w:r>
          </w:p>
          <w:p w:rsidR="003526BA" w:rsidRDefault="003526BA" w:rsidP="003526B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A27FF"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54773C">
              <w:rPr>
                <w:sz w:val="18"/>
              </w:rPr>
              <w:t>Beim Transport von Druckgasflaschen Schutzhandschuhe gegen mechan</w:t>
            </w:r>
            <w:r>
              <w:rPr>
                <w:sz w:val="18"/>
              </w:rPr>
              <w:t xml:space="preserve">ische Beanspruchung </w:t>
            </w:r>
            <w:r w:rsidRPr="0054773C">
              <w:rPr>
                <w:sz w:val="18"/>
              </w:rPr>
              <w:t>tragen.</w:t>
            </w:r>
          </w:p>
          <w:p w:rsidR="00F933AC" w:rsidRDefault="003526BA" w:rsidP="003526B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A27FF">
              <w:rPr>
                <w:sz w:val="18"/>
              </w:rPr>
              <w:t xml:space="preserve"> </w:t>
            </w:r>
            <w:r w:rsidRPr="00C03F16">
              <w:rPr>
                <w:b/>
                <w:sz w:val="18"/>
              </w:rPr>
              <w:t>Fußschutz benutzen: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 von Druckgasflaschen Sicher</w:t>
            </w:r>
            <w:r w:rsidRPr="0054773C">
              <w:rPr>
                <w:sz w:val="18"/>
              </w:rPr>
              <w:softHyphen/>
              <w:t>heits</w:t>
            </w:r>
            <w:r w:rsidRPr="0054773C">
              <w:rPr>
                <w:sz w:val="18"/>
              </w:rPr>
              <w:softHyphen/>
              <w:t>schuhe tragen</w:t>
            </w:r>
            <w:r w:rsidR="007A27FF">
              <w:rPr>
                <w:sz w:val="18"/>
              </w:rPr>
              <w:t>.</w:t>
            </w:r>
            <w:r w:rsidR="00F933AC">
              <w:rPr>
                <w:sz w:val="18"/>
              </w:rPr>
              <w:t xml:space="preserve"> </w:t>
            </w:r>
          </w:p>
          <w:p w:rsidR="00E34E37" w:rsidRPr="00F933AC" w:rsidRDefault="00F933AC" w:rsidP="00F933A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34E37">
              <w:rPr>
                <w:b/>
                <w:bCs/>
                <w:sz w:val="18"/>
              </w:rPr>
              <w:t xml:space="preserve">Körperschutz: </w:t>
            </w:r>
            <w:r w:rsidR="00E34E37">
              <w:rPr>
                <w:sz w:val="18"/>
              </w:rPr>
              <w:t>Anti</w:t>
            </w:r>
            <w:r w:rsidR="00E34E37">
              <w:rPr>
                <w:sz w:val="18"/>
              </w:rPr>
              <w:softHyphen/>
              <w:t>sta</w:t>
            </w:r>
            <w:r w:rsidR="00E34E37">
              <w:rPr>
                <w:sz w:val="18"/>
              </w:rPr>
              <w:softHyphen/>
              <w:t>tische Schutz</w:t>
            </w:r>
            <w:r w:rsidR="00E34E37">
              <w:rPr>
                <w:sz w:val="18"/>
              </w:rPr>
              <w:softHyphen/>
              <w:t>klei</w:t>
            </w:r>
            <w:r w:rsidR="00E34E37">
              <w:rPr>
                <w:sz w:val="18"/>
              </w:rPr>
              <w:softHyphen/>
              <w:t>dung, z.B. Klei</w:t>
            </w:r>
            <w:r w:rsidR="00E34E37">
              <w:rPr>
                <w:sz w:val="18"/>
              </w:rPr>
              <w:softHyphen/>
              <w:t>dung aus Baum</w:t>
            </w:r>
            <w:r w:rsidR="00E34E37">
              <w:rPr>
                <w:sz w:val="18"/>
              </w:rPr>
              <w:softHyphen/>
              <w:t>wol</w:t>
            </w:r>
            <w:r w:rsidR="00E34E37">
              <w:rPr>
                <w:sz w:val="18"/>
              </w:rPr>
              <w:softHyphen/>
              <w:t>le und ableitfähige Arbeitsschutz-Schuhe</w:t>
            </w:r>
            <w:r>
              <w:rPr>
                <w:sz w:val="18"/>
              </w:rPr>
              <w:t>.</w:t>
            </w:r>
          </w:p>
        </w:tc>
      </w:tr>
      <w:tr w:rsidR="00E34E37" w:rsidTr="00C835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E34E37" w:rsidRDefault="00E34E37" w:rsidP="00D170BD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F933AC" w:rsidTr="008F5FE0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3526BA" w:rsidRPr="00163FEE" w:rsidRDefault="00F933AC" w:rsidP="00163FE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Gefahr</w:t>
            </w:r>
            <w:r w:rsidR="007A27FF">
              <w:rPr>
                <w:sz w:val="18"/>
              </w:rPr>
              <w:t xml:space="preserve">enbereich räumen und absperren. </w:t>
            </w:r>
            <w:r>
              <w:rPr>
                <w:sz w:val="18"/>
              </w:rPr>
              <w:t>Vorgesetzte</w:t>
            </w:r>
            <w:r w:rsidR="007A27FF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163FEE" w:rsidRDefault="007A27FF" w:rsidP="007A27FF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933AC" w:rsidRPr="00F933AC">
              <w:rPr>
                <w:b/>
                <w:sz w:val="18"/>
              </w:rPr>
              <w:t>Bei störungsbedingtem Gasaustritt</w:t>
            </w:r>
            <w:r>
              <w:rPr>
                <w:sz w:val="18"/>
              </w:rPr>
              <w:t xml:space="preserve">: </w:t>
            </w:r>
            <w:r w:rsidRPr="008A63D4">
              <w:rPr>
                <w:sz w:val="18"/>
              </w:rPr>
              <w:t>Alle Zündquellen beseitigen.</w:t>
            </w:r>
            <w:r>
              <w:rPr>
                <w:sz w:val="18"/>
              </w:rPr>
              <w:t xml:space="preserve"> </w:t>
            </w:r>
            <w:r w:rsidRPr="008A63D4">
              <w:rPr>
                <w:sz w:val="18"/>
              </w:rPr>
              <w:t>Für ausreichend Lüftung sorgen.</w:t>
            </w:r>
            <w:r>
              <w:rPr>
                <w:sz w:val="18"/>
              </w:rPr>
              <w:t xml:space="preserve"> W</w:t>
            </w:r>
            <w:r w:rsidR="00F933AC">
              <w:rPr>
                <w:sz w:val="18"/>
              </w:rPr>
              <w:t xml:space="preserve">enn gefahrlos möglich, </w:t>
            </w:r>
          </w:p>
          <w:p w:rsidR="00163FEE" w:rsidRDefault="00163FEE" w:rsidP="00163FEE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F933AC">
              <w:rPr>
                <w:sz w:val="18"/>
              </w:rPr>
              <w:t>Gaszufuhr</w:t>
            </w:r>
            <w:r>
              <w:rPr>
                <w:sz w:val="18"/>
              </w:rPr>
              <w:t xml:space="preserve"> absperren oder Leck schließen</w:t>
            </w:r>
            <w:r w:rsidR="007A27FF" w:rsidRPr="00B1257E">
              <w:rPr>
                <w:sz w:val="18"/>
              </w:rPr>
              <w:t xml:space="preserve">. Undichte Druckgasflaschen unter Absaugung stellen oder ins Freie transportieren, </w:t>
            </w:r>
          </w:p>
          <w:p w:rsidR="00163FEE" w:rsidRDefault="00163FEE" w:rsidP="00163FEE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A27FF" w:rsidRPr="00B1257E">
              <w:rPr>
                <w:sz w:val="18"/>
              </w:rPr>
              <w:t xml:space="preserve">wenn aufgrund der geringen Leckrate keine unmittelbare Gefahr erkennbar ist. </w:t>
            </w:r>
            <w:r w:rsidR="00F933AC">
              <w:rPr>
                <w:sz w:val="18"/>
              </w:rPr>
              <w:t xml:space="preserve">Ist das nicht möglich, Feuerwehr informieren. </w:t>
            </w:r>
            <w:r>
              <w:rPr>
                <w:sz w:val="18"/>
              </w:rPr>
              <w:t xml:space="preserve"> </w:t>
            </w:r>
          </w:p>
          <w:p w:rsidR="00163FEE" w:rsidRDefault="00F933AC" w:rsidP="00163FEE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F933AC">
              <w:rPr>
                <w:b/>
                <w:sz w:val="18"/>
              </w:rPr>
              <w:t>Im Brandfall</w:t>
            </w:r>
            <w:r w:rsidR="00163FEE">
              <w:rPr>
                <w:sz w:val="18"/>
              </w:rPr>
              <w:t>: Produkt ist brennbar.</w:t>
            </w:r>
            <w:r>
              <w:rPr>
                <w:sz w:val="18"/>
              </w:rPr>
              <w:t xml:space="preserve"> </w:t>
            </w:r>
            <w:r w:rsidR="00163FEE">
              <w:rPr>
                <w:sz w:val="18"/>
              </w:rPr>
              <w:t>G</w:t>
            </w:r>
            <w:r>
              <w:rPr>
                <w:sz w:val="18"/>
              </w:rPr>
              <w:t xml:space="preserve">eeignete Löschmittel: Wasser, Löschpulver, Kohlendioxid-Löscher. </w:t>
            </w:r>
          </w:p>
          <w:p w:rsidR="005D35C2" w:rsidRDefault="00163FEE" w:rsidP="00163FEE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   NICHT löschen, wenn </w:t>
            </w:r>
            <w:r w:rsidR="00C23DCE">
              <w:rPr>
                <w:sz w:val="18"/>
              </w:rPr>
              <w:t>Gaszufuhr von brennendem, austretendem Gas nicht gestoppt werden</w:t>
            </w:r>
            <w:r>
              <w:rPr>
                <w:sz w:val="18"/>
              </w:rPr>
              <w:t xml:space="preserve"> kann;</w:t>
            </w:r>
            <w:r w:rsidR="00C23DCE">
              <w:rPr>
                <w:sz w:val="18"/>
              </w:rPr>
              <w:t xml:space="preserve"> Explosionsgefahr</w:t>
            </w:r>
            <w:r>
              <w:rPr>
                <w:sz w:val="18"/>
              </w:rPr>
              <w:t xml:space="preserve">! </w:t>
            </w:r>
          </w:p>
          <w:p w:rsidR="005D35C2" w:rsidRDefault="005D35C2" w:rsidP="00163FEE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F933AC">
              <w:rPr>
                <w:sz w:val="18"/>
              </w:rPr>
              <w:t xml:space="preserve">Bei </w:t>
            </w:r>
            <w:r w:rsidR="00163FEE">
              <w:rPr>
                <w:sz w:val="18"/>
              </w:rPr>
              <w:t>Um</w:t>
            </w:r>
            <w:r>
              <w:rPr>
                <w:sz w:val="18"/>
              </w:rPr>
              <w:t>g</w:t>
            </w:r>
            <w:r w:rsidR="00163FEE">
              <w:rPr>
                <w:sz w:val="18"/>
              </w:rPr>
              <w:t>ebungsb</w:t>
            </w:r>
            <w:r w:rsidR="00F933AC">
              <w:rPr>
                <w:sz w:val="18"/>
              </w:rPr>
              <w:t>rand</w:t>
            </w:r>
            <w:r>
              <w:rPr>
                <w:sz w:val="18"/>
              </w:rPr>
              <w:t xml:space="preserve">: </w:t>
            </w:r>
            <w:r w:rsidR="00F933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Berst- und Explosionsgefahr bei Erwärmung. </w:t>
            </w:r>
            <w:r>
              <w:rPr>
                <w:sz w:val="18"/>
              </w:rPr>
              <w:t>U</w:t>
            </w:r>
            <w:r w:rsidR="00F933AC">
              <w:rPr>
                <w:sz w:val="18"/>
              </w:rPr>
              <w:t>nter Beach</w:t>
            </w:r>
            <w:r w:rsidR="00F933AC">
              <w:rPr>
                <w:sz w:val="18"/>
              </w:rPr>
              <w:softHyphen/>
              <w:t>tung des Selbst</w:t>
            </w:r>
            <w:r w:rsidR="00F933AC">
              <w:rPr>
                <w:sz w:val="18"/>
              </w:rPr>
              <w:softHyphen/>
              <w:t>schutzes gefüllte Druckgas</w:t>
            </w:r>
            <w:r>
              <w:rPr>
                <w:sz w:val="18"/>
              </w:rPr>
              <w:t xml:space="preserve">-  </w:t>
            </w:r>
          </w:p>
          <w:p w:rsidR="00F933AC" w:rsidRDefault="005D35C2" w:rsidP="005D35C2">
            <w:pPr>
              <w:pStyle w:val="TextBlockLeft"/>
              <w:tabs>
                <w:tab w:val="clear" w:pos="160"/>
                <w:tab w:val="left" w:pos="1007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F933AC">
              <w:rPr>
                <w:sz w:val="18"/>
              </w:rPr>
              <w:softHyphen/>
              <w:t>flaschen aus dem Gefahren</w:t>
            </w:r>
            <w:r w:rsidR="00F933AC">
              <w:rPr>
                <w:sz w:val="18"/>
              </w:rPr>
              <w:softHyphen/>
              <w:t>bereich brin</w:t>
            </w:r>
            <w:r w:rsidR="00F933AC">
              <w:rPr>
                <w:sz w:val="18"/>
              </w:rPr>
              <w:softHyphen/>
              <w:t>gen</w:t>
            </w:r>
            <w:r w:rsidR="00C23DCE">
              <w:rPr>
                <w:sz w:val="18"/>
              </w:rPr>
              <w:t xml:space="preserve">. Ist das nicht möglich, mit Wasser aus geschützter Stellung besprühen. </w:t>
            </w:r>
            <w:bookmarkStart w:id="7" w:name="TB120"/>
            <w:bookmarkEnd w:id="7"/>
          </w:p>
        </w:tc>
      </w:tr>
      <w:tr w:rsidR="00E34E37" w:rsidTr="00C835C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E34E37" w:rsidRDefault="00E34E37" w:rsidP="00D170BD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E34E37" w:rsidRDefault="00E34E37" w:rsidP="00D170BD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34E37" w:rsidTr="00C23DCE">
        <w:trPr>
          <w:trHeight w:val="1069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E34E37" w:rsidRDefault="00C23DCE" w:rsidP="00E34E37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7pt" o:ole="">
                  <v:imagedata r:id="rId14" o:title=""/>
                </v:shape>
                <o:OLEObject Type="Embed" ProgID="PBrush" ShapeID="_x0000_i1025" DrawAspect="Content" ObjectID="_1767524827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34E37" w:rsidRDefault="00E34E37" w:rsidP="00E34E37">
            <w:pPr>
              <w:pStyle w:val="TextBlockLeft"/>
            </w:pPr>
            <w:bookmarkStart w:id="8" w:name="TB130"/>
            <w:bookmarkEnd w:id="8"/>
            <w:r w:rsidRPr="00C23DCE">
              <w:rPr>
                <w:bCs/>
                <w:sz w:val="18"/>
              </w:rPr>
              <w:t>Selbstschutz beachten, Vorgesetz</w:t>
            </w:r>
            <w:r w:rsidR="007A27FF">
              <w:rPr>
                <w:bCs/>
                <w:sz w:val="18"/>
              </w:rPr>
              <w:t>te*</w:t>
            </w:r>
            <w:r w:rsidRPr="00C23DCE">
              <w:rPr>
                <w:bCs/>
                <w:sz w:val="18"/>
              </w:rPr>
              <w:t>n informieren</w:t>
            </w:r>
            <w:r w:rsidR="00C23DCE" w:rsidRPr="00C23DCE">
              <w:rPr>
                <w:bCs/>
                <w:sz w:val="18"/>
              </w:rPr>
              <w:t>.</w:t>
            </w:r>
          </w:p>
          <w:p w:rsidR="00E34E37" w:rsidRDefault="00E34E37" w:rsidP="00E34E3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C23DCE">
              <w:rPr>
                <w:sz w:val="18"/>
              </w:rPr>
              <w:t>Steriler Schutzverband. Augenärztliche Behandlung.</w:t>
            </w:r>
          </w:p>
          <w:p w:rsidR="00E34E37" w:rsidRDefault="00E34E37" w:rsidP="00E34E3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 xml:space="preserve">Erfrierungen </w:t>
            </w:r>
            <w:r w:rsidR="00C23DCE">
              <w:rPr>
                <w:sz w:val="18"/>
              </w:rPr>
              <w:t xml:space="preserve">und Wunden </w:t>
            </w:r>
            <w:r>
              <w:rPr>
                <w:sz w:val="18"/>
              </w:rPr>
              <w:t>keimfrei be</w:t>
            </w:r>
            <w:r>
              <w:rPr>
                <w:sz w:val="18"/>
              </w:rPr>
              <w:softHyphen/>
              <w:t xml:space="preserve">decken. </w:t>
            </w:r>
            <w:r w:rsidR="00C23DCE">
              <w:rPr>
                <w:sz w:val="18"/>
              </w:rPr>
              <w:t>Ärztliche Behandlung.</w:t>
            </w:r>
          </w:p>
          <w:p w:rsidR="00E34E37" w:rsidRDefault="00E34E37" w:rsidP="007A27F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7A27FF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7A27FF">
              <w:rPr>
                <w:sz w:val="18"/>
              </w:rPr>
              <w:t>Frischluftzufuhr</w:t>
            </w:r>
            <w:r w:rsidR="00C23DCE">
              <w:rPr>
                <w:sz w:val="18"/>
              </w:rPr>
              <w:t>. Ärztliche Behandlung.</w:t>
            </w:r>
          </w:p>
        </w:tc>
      </w:tr>
      <w:tr w:rsidR="00E34E37" w:rsidTr="00C835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E34E37" w:rsidRDefault="00E34E37" w:rsidP="00D170BD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34E37" w:rsidTr="00C835C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E34E37" w:rsidRDefault="00163FEE" w:rsidP="00073920">
            <w:pPr>
              <w:pStyle w:val="TextBlockLeft"/>
              <w:rPr>
                <w:sz w:val="18"/>
              </w:rPr>
            </w:pPr>
            <w:r w:rsidRPr="00AC4B57">
              <w:rPr>
                <w:sz w:val="18"/>
                <w:szCs w:val="18"/>
              </w:rPr>
              <w:t>Druck</w:t>
            </w:r>
            <w:r w:rsidRPr="00AC4B57">
              <w:rPr>
                <w:sz w:val="18"/>
                <w:szCs w:val="18"/>
              </w:rPr>
              <w:softHyphen/>
              <w:t>gas</w:t>
            </w:r>
            <w:r w:rsidRPr="00AC4B57">
              <w:rPr>
                <w:sz w:val="18"/>
                <w:szCs w:val="18"/>
              </w:rPr>
              <w:softHyphen/>
              <w:t>flaschen nicht bis zum völligen Druckausgleich entleeren. Leere/defekte Druckgasflaschen kennzeichnen und an den Lieferanten zurückgeben.</w:t>
            </w:r>
            <w:bookmarkStart w:id="9" w:name="TB140"/>
            <w:bookmarkEnd w:id="9"/>
          </w:p>
        </w:tc>
      </w:tr>
    </w:tbl>
    <w:p w:rsidR="00BC592D" w:rsidRPr="00C23DCE" w:rsidRDefault="00BC592D">
      <w:pPr>
        <w:ind w:right="-1"/>
        <w:jc w:val="right"/>
        <w:rPr>
          <w:sz w:val="18"/>
        </w:rPr>
      </w:pPr>
    </w:p>
    <w:sectPr w:rsidR="00BC592D" w:rsidRPr="00C23DCE" w:rsidSect="00D170BD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6A469D" w:rsidP="00D170B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5D35C2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35C2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70BD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4DE21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CE43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0287B0B"/>
    <w:multiLevelType w:val="hybridMultilevel"/>
    <w:tmpl w:val="9F1EE7F2"/>
    <w:lvl w:ilvl="0" w:tplc="A300B9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6" w15:restartNumberingAfterBreak="0">
    <w:nsid w:val="4C552B34"/>
    <w:multiLevelType w:val="hybridMultilevel"/>
    <w:tmpl w:val="0C5C92A8"/>
    <w:lvl w:ilvl="0" w:tplc="92A429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73920"/>
    <w:rsid w:val="000A04BB"/>
    <w:rsid w:val="00163FEE"/>
    <w:rsid w:val="00171019"/>
    <w:rsid w:val="0022502C"/>
    <w:rsid w:val="003526BA"/>
    <w:rsid w:val="00373338"/>
    <w:rsid w:val="005D35C2"/>
    <w:rsid w:val="006A469D"/>
    <w:rsid w:val="00765F16"/>
    <w:rsid w:val="007A27FF"/>
    <w:rsid w:val="00826B1C"/>
    <w:rsid w:val="00826E4E"/>
    <w:rsid w:val="00B547E0"/>
    <w:rsid w:val="00B94128"/>
    <w:rsid w:val="00BC592D"/>
    <w:rsid w:val="00C23DCE"/>
    <w:rsid w:val="00C835CE"/>
    <w:rsid w:val="00CA7B2C"/>
    <w:rsid w:val="00D170BD"/>
    <w:rsid w:val="00D243C8"/>
    <w:rsid w:val="00D96765"/>
    <w:rsid w:val="00E34E37"/>
    <w:rsid w:val="00E60ECD"/>
    <w:rsid w:val="00EC50A2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EE478CC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4">
    <w:name w:val="List Bullet 4"/>
    <w:basedOn w:val="Standard"/>
    <w:autoRedefine/>
    <w:rsid w:val="00E34E37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2">
    <w:name w:val="List Bullet 2"/>
    <w:basedOn w:val="Standard"/>
    <w:uiPriority w:val="99"/>
    <w:semiHidden/>
    <w:unhideWhenUsed/>
    <w:rsid w:val="00E34E37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2024-01-23T12:49:00Z</dcterms:created>
  <dcterms:modified xsi:type="dcterms:W3CDTF">2024-01-23T13:21:00Z</dcterms:modified>
</cp:coreProperties>
</file>