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7"/>
        <w:gridCol w:w="3770"/>
        <w:gridCol w:w="2184"/>
        <w:gridCol w:w="2919"/>
      </w:tblGrid>
      <w:tr w:rsidR="00BC592D" w:rsidTr="001B0093">
        <w:trPr>
          <w:trHeight w:val="1723"/>
        </w:trPr>
        <w:tc>
          <w:tcPr>
            <w:tcW w:w="5387" w:type="dxa"/>
            <w:gridSpan w:val="3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41210E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41210E" w:rsidRDefault="00BC592D" w:rsidP="0041210E">
            <w:pPr>
              <w:pStyle w:val="berschrift4"/>
              <w:ind w:left="71"/>
              <w:jc w:val="left"/>
              <w:rPr>
                <w:rFonts w:ascii="Arial" w:hAnsi="Arial"/>
                <w:b w:val="0"/>
              </w:rPr>
            </w:pPr>
            <w:r w:rsidRPr="0041210E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F93C75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1B0093">
        <w:tc>
          <w:tcPr>
            <w:tcW w:w="10490" w:type="dxa"/>
            <w:gridSpan w:val="5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41210E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E7640B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>:</w:t>
            </w:r>
            <w:r w:rsidR="0041210E">
              <w:t xml:space="preserve">                                                                                                                      </w:t>
            </w:r>
            <w:r w:rsidR="0041210E" w:rsidRPr="0041210E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1B0093">
        <w:tc>
          <w:tcPr>
            <w:tcW w:w="10490" w:type="dxa"/>
            <w:gridSpan w:val="5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1B0093">
        <w:trPr>
          <w:trHeight w:val="407"/>
        </w:trPr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Default="00727771" w:rsidP="005D2390">
            <w:pPr>
              <w:spacing w:before="120"/>
              <w:jc w:val="center"/>
              <w:rPr>
                <w:b/>
              </w:rPr>
            </w:pPr>
            <w:r>
              <w:rPr>
                <w:rFonts w:ascii="Arial" w:hAnsi="Arial"/>
                <w:b/>
                <w:caps/>
                <w:sz w:val="32"/>
              </w:rPr>
              <w:t>Aceton</w:t>
            </w:r>
            <w:r w:rsidR="0041210E">
              <w:rPr>
                <w:rFonts w:ascii="Arial" w:hAnsi="Arial"/>
                <w:b/>
                <w:caps/>
                <w:sz w:val="32"/>
              </w:rPr>
              <w:t xml:space="preserve"> </w:t>
            </w:r>
            <w:r w:rsidR="0041210E" w:rsidRPr="003F643A">
              <w:rPr>
                <w:rFonts w:ascii="Arial" w:hAnsi="Arial"/>
                <w:caps/>
                <w:sz w:val="32"/>
              </w:rPr>
              <w:t>(Propanon)</w:t>
            </w:r>
          </w:p>
        </w:tc>
      </w:tr>
      <w:tr w:rsidR="00BC592D" w:rsidTr="001B0093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7E4C83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727771" w:rsidTr="001B0093">
        <w:trPr>
          <w:trHeight w:val="2290"/>
        </w:trPr>
        <w:tc>
          <w:tcPr>
            <w:tcW w:w="1560" w:type="dxa"/>
            <w:tcBorders>
              <w:left w:val="single" w:sz="48" w:space="0" w:color="FFCC00"/>
            </w:tcBorders>
            <w:shd w:val="clear" w:color="FF0000" w:fill="auto"/>
          </w:tcPr>
          <w:p w:rsidR="00727771" w:rsidRDefault="00F93C75" w:rsidP="00727771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771" w:rsidRDefault="00F93C75" w:rsidP="00727771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>
                  <wp:extent cx="548640" cy="548640"/>
                  <wp:effectExtent l="0" t="0" r="0" b="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771" w:rsidRDefault="00727771" w:rsidP="00F93C75">
            <w:pPr>
              <w:jc w:val="center"/>
              <w:rPr>
                <w:rFonts w:ascii="Arial" w:hAnsi="Arial"/>
                <w:sz w:val="22"/>
              </w:rPr>
            </w:pPr>
            <w:bookmarkStart w:id="1" w:name="GHS03"/>
            <w:bookmarkStart w:id="2" w:name="GHS_SIGNALWORT"/>
            <w:bookmarkEnd w:id="1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8930" w:type="dxa"/>
            <w:gridSpan w:val="4"/>
            <w:tcBorders>
              <w:right w:val="single" w:sz="48" w:space="0" w:color="FFCC00"/>
            </w:tcBorders>
            <w:shd w:val="clear" w:color="FF0000" w:fill="auto"/>
          </w:tcPr>
          <w:p w:rsidR="007E4C83" w:rsidRPr="007E4C83" w:rsidRDefault="007E4C83" w:rsidP="007E4C83">
            <w:pPr>
              <w:pStyle w:val="TextBlockLeft"/>
              <w:ind w:left="160" w:hanging="160"/>
              <w:rPr>
                <w:sz w:val="18"/>
              </w:rPr>
            </w:pPr>
            <w:r w:rsidRPr="007E4C83">
              <w:rPr>
                <w:b/>
                <w:sz w:val="18"/>
              </w:rPr>
              <w:t xml:space="preserve">- Flüssigkeit und Dampf leicht entzündbar. </w:t>
            </w:r>
            <w:r w:rsidRPr="007E4C83">
              <w:rPr>
                <w:sz w:val="18"/>
              </w:rPr>
              <w:t>(H225)</w:t>
            </w:r>
          </w:p>
          <w:p w:rsidR="007E4C83" w:rsidRPr="007E4C83" w:rsidRDefault="007E4C83" w:rsidP="007E4C83">
            <w:pPr>
              <w:pStyle w:val="TextBlockLeft"/>
              <w:ind w:left="160" w:hanging="160"/>
              <w:rPr>
                <w:sz w:val="18"/>
              </w:rPr>
            </w:pPr>
            <w:r w:rsidRPr="007E4C83">
              <w:rPr>
                <w:b/>
                <w:sz w:val="18"/>
              </w:rPr>
              <w:t xml:space="preserve">- Verursacht schwere Augenreizung. </w:t>
            </w:r>
            <w:r w:rsidRPr="007E4C83">
              <w:rPr>
                <w:sz w:val="18"/>
              </w:rPr>
              <w:t>(H319)</w:t>
            </w:r>
          </w:p>
          <w:p w:rsidR="007E4C83" w:rsidRPr="007E4C83" w:rsidRDefault="007E4C83" w:rsidP="007E4C83">
            <w:pPr>
              <w:pStyle w:val="TextBlockLeft"/>
              <w:ind w:left="160" w:hanging="160"/>
              <w:rPr>
                <w:sz w:val="18"/>
              </w:rPr>
            </w:pPr>
            <w:r w:rsidRPr="007E4C83">
              <w:rPr>
                <w:b/>
                <w:sz w:val="18"/>
              </w:rPr>
              <w:t xml:space="preserve">- Kann Schläfrigkeit und Benommenheit verursachen. </w:t>
            </w:r>
            <w:r w:rsidRPr="007E4C83">
              <w:rPr>
                <w:sz w:val="18"/>
              </w:rPr>
              <w:t>(H336)</w:t>
            </w:r>
          </w:p>
          <w:p w:rsidR="007E4C83" w:rsidRPr="007E4C83" w:rsidRDefault="007E4C83" w:rsidP="007E4C83">
            <w:pPr>
              <w:pStyle w:val="TextBlockLeft"/>
              <w:ind w:left="160" w:hanging="160"/>
              <w:rPr>
                <w:sz w:val="18"/>
              </w:rPr>
            </w:pPr>
            <w:r w:rsidRPr="007E4C83">
              <w:rPr>
                <w:b/>
                <w:sz w:val="18"/>
              </w:rPr>
              <w:t xml:space="preserve">- Wiederholter Kontakt kann zu spröder oder rissiger Haut führen. </w:t>
            </w:r>
            <w:r w:rsidRPr="007E4C83">
              <w:rPr>
                <w:sz w:val="18"/>
              </w:rPr>
              <w:t>(EUH066)</w:t>
            </w:r>
          </w:p>
          <w:p w:rsidR="007E4C83" w:rsidRDefault="00332B97" w:rsidP="007E4C8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727771">
              <w:rPr>
                <w:sz w:val="18"/>
              </w:rPr>
              <w:t>Ein</w:t>
            </w:r>
            <w:r w:rsidR="00727771">
              <w:rPr>
                <w:sz w:val="18"/>
              </w:rPr>
              <w:softHyphen/>
              <w:t>atmen oder Ver</w:t>
            </w:r>
            <w:r w:rsidR="00727771">
              <w:rPr>
                <w:sz w:val="18"/>
              </w:rPr>
              <w:softHyphen/>
              <w:t>schlucken kann zu Ge</w:t>
            </w:r>
            <w:r w:rsidR="00727771">
              <w:rPr>
                <w:sz w:val="18"/>
              </w:rPr>
              <w:softHyphen/>
              <w:t>sund</w:t>
            </w:r>
            <w:r w:rsidR="00727771">
              <w:rPr>
                <w:sz w:val="18"/>
              </w:rPr>
              <w:softHyphen/>
              <w:t>heits</w:t>
            </w:r>
            <w:r w:rsidR="00727771">
              <w:rPr>
                <w:sz w:val="18"/>
              </w:rPr>
              <w:softHyphen/>
              <w:t>schä</w:t>
            </w:r>
            <w:r w:rsidR="00727771">
              <w:rPr>
                <w:sz w:val="18"/>
              </w:rPr>
              <w:softHyphen/>
              <w:t>den füh</w:t>
            </w:r>
            <w:r w:rsidR="00727771">
              <w:rPr>
                <w:sz w:val="18"/>
              </w:rPr>
              <w:softHyphen/>
              <w:t xml:space="preserve">ren. </w:t>
            </w:r>
          </w:p>
          <w:p w:rsidR="00727771" w:rsidRDefault="00332B97" w:rsidP="00727771">
            <w:pPr>
              <w:pStyle w:val="TextBlockLeft"/>
              <w:ind w:left="160" w:hanging="160"/>
            </w:pPr>
            <w:r>
              <w:rPr>
                <w:sz w:val="18"/>
              </w:rPr>
              <w:t xml:space="preserve">- </w:t>
            </w:r>
            <w:r w:rsidR="00727771">
              <w:rPr>
                <w:sz w:val="18"/>
              </w:rPr>
              <w:t>Kann Atem</w:t>
            </w:r>
            <w:r w:rsidR="00727771">
              <w:rPr>
                <w:sz w:val="18"/>
              </w:rPr>
              <w:softHyphen/>
              <w:t>wege reizen. Vor</w:t>
            </w:r>
            <w:r w:rsidR="00727771">
              <w:rPr>
                <w:sz w:val="18"/>
              </w:rPr>
              <w:softHyphen/>
              <w:t>über</w:t>
            </w:r>
            <w:r w:rsidR="00727771">
              <w:rPr>
                <w:sz w:val="18"/>
              </w:rPr>
              <w:softHyphen/>
              <w:t>gehend Schwindel, Übelkeit, Kopfschmerzen mög</w:t>
            </w:r>
            <w:r w:rsidR="00727771">
              <w:rPr>
                <w:sz w:val="18"/>
              </w:rPr>
              <w:softHyphen/>
              <w:t>lich. Kann Rausch, Hornhautschäden ver</w:t>
            </w:r>
            <w:r w:rsidR="00727771">
              <w:rPr>
                <w:sz w:val="18"/>
              </w:rPr>
              <w:softHyphen/>
              <w:t>ur</w:t>
            </w:r>
            <w:r w:rsidR="00727771">
              <w:rPr>
                <w:sz w:val="18"/>
              </w:rPr>
              <w:softHyphen/>
              <w:t>sachen. Kann zu Herz</w:t>
            </w:r>
            <w:r w:rsidR="00727771">
              <w:rPr>
                <w:sz w:val="18"/>
              </w:rPr>
              <w:softHyphen/>
              <w:t>rhythmus</w:t>
            </w:r>
            <w:r w:rsidR="00727771">
              <w:rPr>
                <w:sz w:val="18"/>
              </w:rPr>
              <w:softHyphen/>
              <w:t>störungen mit Herz-Kreis</w:t>
            </w:r>
            <w:r w:rsidR="00727771">
              <w:rPr>
                <w:sz w:val="18"/>
              </w:rPr>
              <w:softHyphen/>
              <w:t>lauf-Ver</w:t>
            </w:r>
            <w:r w:rsidR="00727771">
              <w:rPr>
                <w:sz w:val="18"/>
              </w:rPr>
              <w:softHyphen/>
              <w:t>sa</w:t>
            </w:r>
            <w:r w:rsidR="00727771">
              <w:rPr>
                <w:sz w:val="18"/>
              </w:rPr>
              <w:softHyphen/>
              <w:t xml:space="preserve">gen führen. </w:t>
            </w:r>
          </w:p>
          <w:p w:rsidR="00332B97" w:rsidRDefault="00332B97" w:rsidP="0072777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727771">
              <w:rPr>
                <w:sz w:val="18"/>
              </w:rPr>
              <w:t>Gefahr durch An</w:t>
            </w:r>
            <w:r w:rsidR="00727771">
              <w:rPr>
                <w:sz w:val="18"/>
              </w:rPr>
              <w:softHyphen/>
              <w:t>sammlung ex</w:t>
            </w:r>
            <w:r w:rsidR="00727771">
              <w:rPr>
                <w:sz w:val="18"/>
              </w:rPr>
              <w:softHyphen/>
              <w:t>plo</w:t>
            </w:r>
            <w:r w:rsidR="00727771">
              <w:rPr>
                <w:sz w:val="18"/>
              </w:rPr>
              <w:softHyphen/>
              <w:t>sions</w:t>
            </w:r>
            <w:r w:rsidR="00727771">
              <w:rPr>
                <w:sz w:val="18"/>
              </w:rPr>
              <w:softHyphen/>
              <w:t>fä</w:t>
            </w:r>
            <w:r w:rsidR="00727771">
              <w:rPr>
                <w:sz w:val="18"/>
              </w:rPr>
              <w:softHyphen/>
              <w:t>hi</w:t>
            </w:r>
            <w:r w:rsidR="00727771">
              <w:rPr>
                <w:sz w:val="18"/>
              </w:rPr>
              <w:softHyphen/>
              <w:t>ger At</w:t>
            </w:r>
            <w:r w:rsidR="00727771">
              <w:rPr>
                <w:sz w:val="18"/>
              </w:rPr>
              <w:softHyphen/>
              <w:t>mo</w:t>
            </w:r>
            <w:r w:rsidR="00727771">
              <w:rPr>
                <w:sz w:val="18"/>
              </w:rPr>
              <w:softHyphen/>
              <w:t>sphä</w:t>
            </w:r>
            <w:r w:rsidR="00727771">
              <w:rPr>
                <w:sz w:val="18"/>
              </w:rPr>
              <w:softHyphen/>
              <w:t xml:space="preserve">re in Bodennähe! </w:t>
            </w:r>
            <w:r>
              <w:rPr>
                <w:sz w:val="18"/>
              </w:rPr>
              <w:t>Bei Vorhanden</w:t>
            </w:r>
            <w:r w:rsidR="001B0093">
              <w:rPr>
                <w:sz w:val="18"/>
              </w:rPr>
              <w:t>sein von Zünd</w:t>
            </w:r>
            <w:r>
              <w:rPr>
                <w:sz w:val="18"/>
              </w:rPr>
              <w:t>quellen erhöhte Explosionsge</w:t>
            </w:r>
            <w:r w:rsidRPr="00332B97">
              <w:rPr>
                <w:sz w:val="18"/>
              </w:rPr>
              <w:t>fahr!</w:t>
            </w:r>
          </w:p>
          <w:p w:rsidR="00727771" w:rsidRDefault="001B0093" w:rsidP="0072777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727771">
              <w:rPr>
                <w:sz w:val="18"/>
              </w:rPr>
              <w:t>Reagiert mit star</w:t>
            </w:r>
            <w:r w:rsidR="00727771">
              <w:rPr>
                <w:sz w:val="18"/>
              </w:rPr>
              <w:softHyphen/>
              <w:t>ken Oxi</w:t>
            </w:r>
            <w:r w:rsidR="00727771">
              <w:rPr>
                <w:sz w:val="18"/>
              </w:rPr>
              <w:softHyphen/>
              <w:t>dations</w:t>
            </w:r>
            <w:r w:rsidR="00727771">
              <w:rPr>
                <w:sz w:val="18"/>
              </w:rPr>
              <w:softHyphen/>
              <w:t>mitteln und star</w:t>
            </w:r>
            <w:r w:rsidR="00727771">
              <w:rPr>
                <w:sz w:val="18"/>
              </w:rPr>
              <w:softHyphen/>
              <w:t>ken Reduktions</w:t>
            </w:r>
            <w:r w:rsidR="00727771">
              <w:rPr>
                <w:sz w:val="18"/>
              </w:rPr>
              <w:softHyphen/>
              <w:t>mitteln un</w:t>
            </w:r>
            <w:r w:rsidR="00727771">
              <w:rPr>
                <w:sz w:val="18"/>
              </w:rPr>
              <w:softHyphen/>
              <w:t>ter hef</w:t>
            </w:r>
            <w:r w:rsidR="00727771">
              <w:rPr>
                <w:sz w:val="18"/>
              </w:rPr>
              <w:softHyphen/>
              <w:t>tiger Wärme</w:t>
            </w:r>
            <w:r w:rsidR="00727771">
              <w:rPr>
                <w:sz w:val="18"/>
              </w:rPr>
              <w:softHyphen/>
              <w:t>ent</w:t>
            </w:r>
            <w:r w:rsidR="00727771">
              <w:rPr>
                <w:sz w:val="18"/>
              </w:rPr>
              <w:softHyphen/>
              <w:t>wick</w:t>
            </w:r>
            <w:r w:rsidR="00727771">
              <w:rPr>
                <w:sz w:val="18"/>
              </w:rPr>
              <w:softHyphen/>
              <w:t xml:space="preserve">lung.  </w:t>
            </w:r>
          </w:p>
          <w:p w:rsidR="00727771" w:rsidRPr="007E4C83" w:rsidRDefault="007E4C83" w:rsidP="007E4C83">
            <w:pPr>
              <w:pStyle w:val="TextBlockLeft"/>
              <w:ind w:left="160" w:hanging="160"/>
            </w:pPr>
            <w:r w:rsidRPr="007E4C83">
              <w:rPr>
                <w:sz w:val="18"/>
              </w:rPr>
              <w:t>- Wassergefährdungsklasse (WGK): 1 (schwach wassergefährdend)</w:t>
            </w:r>
            <w:bookmarkStart w:id="3" w:name="TB100"/>
            <w:bookmarkEnd w:id="3"/>
          </w:p>
        </w:tc>
      </w:tr>
      <w:tr w:rsidR="00727771" w:rsidTr="001B0093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727771" w:rsidRDefault="00727771" w:rsidP="00727771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727771" w:rsidTr="00A11DE4">
        <w:trPr>
          <w:trHeight w:val="3221"/>
        </w:trPr>
        <w:tc>
          <w:tcPr>
            <w:tcW w:w="1560" w:type="dxa"/>
            <w:tcBorders>
              <w:left w:val="single" w:sz="48" w:space="0" w:color="FFCC00"/>
            </w:tcBorders>
            <w:shd w:val="clear" w:color="FF0000" w:fill="auto"/>
          </w:tcPr>
          <w:p w:rsidR="00727771" w:rsidRDefault="001B0093" w:rsidP="001B0093">
            <w:pPr>
              <w:pStyle w:val="Zeichnung"/>
              <w:spacing w:before="0" w:after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1035685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4286" y="0"/>
                      <wp:lineTo x="0" y="4286"/>
                      <wp:lineTo x="0" y="16286"/>
                      <wp:lineTo x="4286" y="20571"/>
                      <wp:lineTo x="16286" y="20571"/>
                      <wp:lineTo x="20571" y="16286"/>
                      <wp:lineTo x="20571" y="4286"/>
                      <wp:lineTo x="16286" y="0"/>
                      <wp:lineTo x="4286" y="0"/>
                    </wp:wrapPolygon>
                  </wp:wrapTight>
                  <wp:docPr id="494" name="Bild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521335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4286" y="0"/>
                      <wp:lineTo x="0" y="4286"/>
                      <wp:lineTo x="0" y="16286"/>
                      <wp:lineTo x="4286" y="20571"/>
                      <wp:lineTo x="16286" y="20571"/>
                      <wp:lineTo x="20571" y="16286"/>
                      <wp:lineTo x="20571" y="4286"/>
                      <wp:lineTo x="16286" y="0"/>
                      <wp:lineTo x="4286" y="0"/>
                    </wp:wrapPolygon>
                  </wp:wrapTight>
                  <wp:docPr id="493" name="Bild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93C75"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635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4286" y="0"/>
                      <wp:lineTo x="0" y="4286"/>
                      <wp:lineTo x="0" y="16286"/>
                      <wp:lineTo x="4286" y="20571"/>
                      <wp:lineTo x="16286" y="20571"/>
                      <wp:lineTo x="20571" y="16286"/>
                      <wp:lineTo x="20571" y="4286"/>
                      <wp:lineTo x="16286" y="0"/>
                      <wp:lineTo x="4286" y="0"/>
                    </wp:wrapPolygon>
                  </wp:wrapTight>
                  <wp:docPr id="491" name="Bild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4" w:name="PIK01b"/>
            <w:bookmarkEnd w:id="4"/>
          </w:p>
        </w:tc>
        <w:tc>
          <w:tcPr>
            <w:tcW w:w="8930" w:type="dxa"/>
            <w:gridSpan w:val="4"/>
            <w:tcBorders>
              <w:right w:val="single" w:sz="48" w:space="0" w:color="FFCC00"/>
            </w:tcBorders>
            <w:shd w:val="clear" w:color="FF0000" w:fill="auto"/>
          </w:tcPr>
          <w:p w:rsidR="00E7640B" w:rsidRDefault="00E7640B" w:rsidP="00E7640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</w:t>
            </w:r>
            <w:r w:rsidRPr="00CC18D6">
              <w:rPr>
                <w:b/>
                <w:sz w:val="18"/>
              </w:rPr>
              <w:t>Von Hitze, heißen Oberflächen, Funken, offenen Flammen und anderen Zündquellen</w:t>
            </w:r>
            <w:r>
              <w:rPr>
                <w:b/>
                <w:sz w:val="18"/>
              </w:rPr>
              <w:t xml:space="preserve"> fernhalten. Nicht</w:t>
            </w:r>
            <w:r w:rsidR="00A11DE4">
              <w:rPr>
                <w:b/>
                <w:sz w:val="18"/>
              </w:rPr>
              <w:t xml:space="preserve"> </w:t>
            </w:r>
            <w:r w:rsidRPr="00CC18D6">
              <w:rPr>
                <w:b/>
                <w:sz w:val="18"/>
              </w:rPr>
              <w:t>rauchen.</w:t>
            </w:r>
          </w:p>
          <w:p w:rsidR="00E7640B" w:rsidRDefault="00E7640B" w:rsidP="00E7640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92022A">
              <w:rPr>
                <w:b/>
                <w:sz w:val="18"/>
              </w:rPr>
              <w:t>An einem gut belüfteten Ort aufbewahren.</w:t>
            </w:r>
            <w:r>
              <w:rPr>
                <w:sz w:val="18"/>
              </w:rPr>
              <w:t xml:space="preserve"> </w:t>
            </w:r>
            <w:r w:rsidRPr="00CC18D6">
              <w:rPr>
                <w:b/>
                <w:sz w:val="18"/>
              </w:rPr>
              <w:t>Behälter dicht verschlossen halten.</w:t>
            </w:r>
          </w:p>
          <w:p w:rsidR="00E7640B" w:rsidRDefault="00E7640B" w:rsidP="00E7640B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 w:rsidRPr="00CC18D6">
              <w:rPr>
                <w:b/>
                <w:sz w:val="18"/>
              </w:rPr>
              <w:t xml:space="preserve">Maßnahmen gegen elektrostatische Entladungen treffen. </w:t>
            </w:r>
          </w:p>
          <w:p w:rsidR="00E7640B" w:rsidRPr="00F752E9" w:rsidRDefault="00E7640B" w:rsidP="00E7640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Nicht essen, trinken oder schnupfen. </w:t>
            </w:r>
          </w:p>
          <w:p w:rsidR="00E7640B" w:rsidRDefault="00E7640B" w:rsidP="00E7640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Im Labor am Arbeits</w:t>
            </w:r>
            <w:r>
              <w:rPr>
                <w:sz w:val="18"/>
              </w:rPr>
              <w:softHyphen/>
              <w:t>platz Tagesbedarf nur in ma</w:t>
            </w:r>
            <w:r>
              <w:rPr>
                <w:sz w:val="18"/>
              </w:rPr>
              <w:softHyphen/>
              <w:t>ximal 1-Liter-Be</w:t>
            </w:r>
            <w:r>
              <w:rPr>
                <w:sz w:val="18"/>
              </w:rPr>
              <w:softHyphen/>
              <w:t xml:space="preserve">hältern bereitstellen. </w:t>
            </w:r>
          </w:p>
          <w:p w:rsidR="00E7640B" w:rsidRDefault="00E7640B" w:rsidP="00E7640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Lagerung im Labor nur im Gefahrstoffschrank, gegen Flammen und Hitze</w:t>
            </w:r>
            <w:r>
              <w:rPr>
                <w:sz w:val="18"/>
              </w:rPr>
              <w:softHyphen/>
              <w:t>einwir</w:t>
            </w:r>
            <w:r>
              <w:rPr>
                <w:sz w:val="18"/>
              </w:rPr>
              <w:softHyphen/>
              <w:t xml:space="preserve">kung geschützt. </w:t>
            </w:r>
          </w:p>
          <w:p w:rsidR="00E7640B" w:rsidRDefault="00E7640B" w:rsidP="00E7640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Einatmen von Dämpfen / Aero</w:t>
            </w:r>
            <w:r>
              <w:rPr>
                <w:sz w:val="18"/>
              </w:rPr>
              <w:softHyphen/>
              <w:t>solen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 xml:space="preserve">den! </w:t>
            </w:r>
          </w:p>
          <w:p w:rsidR="00E7640B" w:rsidRPr="00EB574E" w:rsidRDefault="00E7640B" w:rsidP="00E7640B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 w:rsidRPr="00EB574E">
              <w:rPr>
                <w:b/>
                <w:sz w:val="18"/>
              </w:rPr>
              <w:t>Nur im Ab</w:t>
            </w:r>
            <w:r w:rsidRPr="00EB574E">
              <w:rPr>
                <w:b/>
                <w:sz w:val="18"/>
              </w:rPr>
              <w:softHyphen/>
              <w:t>zug ar</w:t>
            </w:r>
            <w:r w:rsidRPr="00EB574E">
              <w:rPr>
                <w:b/>
                <w:sz w:val="18"/>
              </w:rPr>
              <w:softHyphen/>
              <w:t>bei</w:t>
            </w:r>
            <w:r w:rsidRPr="00EB574E">
              <w:rPr>
                <w:b/>
                <w:sz w:val="18"/>
              </w:rPr>
              <w:softHyphen/>
              <w:t>ten und Front</w:t>
            </w:r>
            <w:r w:rsidRPr="00EB574E">
              <w:rPr>
                <w:b/>
                <w:sz w:val="18"/>
              </w:rPr>
              <w:softHyphen/>
              <w:t>schieb</w:t>
            </w:r>
            <w:r w:rsidRPr="00EB574E">
              <w:rPr>
                <w:b/>
                <w:sz w:val="18"/>
              </w:rPr>
              <w:softHyphen/>
              <w:t>er ge</w:t>
            </w:r>
            <w:r w:rsidRPr="00EB574E">
              <w:rPr>
                <w:b/>
                <w:sz w:val="18"/>
              </w:rPr>
              <w:softHyphen/>
              <w:t>schlos</w:t>
            </w:r>
            <w:r w:rsidRPr="00EB574E">
              <w:rPr>
                <w:b/>
                <w:sz w:val="18"/>
              </w:rPr>
              <w:softHyphen/>
              <w:t>sen hal</w:t>
            </w:r>
            <w:r w:rsidRPr="00EB574E">
              <w:rPr>
                <w:b/>
                <w:sz w:val="18"/>
              </w:rPr>
              <w:softHyphen/>
              <w:t xml:space="preserve">ten. </w:t>
            </w:r>
          </w:p>
          <w:p w:rsidR="00E7640B" w:rsidRDefault="00E7640B" w:rsidP="00E7640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Be</w:t>
            </w:r>
            <w:r>
              <w:rPr>
                <w:sz w:val="18"/>
              </w:rPr>
              <w:softHyphen/>
              <w:t>rührung mit Au</w:t>
            </w:r>
            <w:r>
              <w:rPr>
                <w:sz w:val="18"/>
              </w:rPr>
              <w:softHyphen/>
              <w:t>gen und Haut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 xml:space="preserve">den!  </w:t>
            </w:r>
          </w:p>
          <w:p w:rsidR="00A11DE4" w:rsidRDefault="00E7640B" w:rsidP="00E7640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bCs/>
                <w:sz w:val="18"/>
              </w:rPr>
              <w:t xml:space="preserve">Augenschutz tragen: </w:t>
            </w:r>
            <w:proofErr w:type="spellStart"/>
            <w:r w:rsidR="00A11DE4">
              <w:rPr>
                <w:sz w:val="18"/>
              </w:rPr>
              <w:t>Ge</w:t>
            </w:r>
            <w:r w:rsidR="00A11DE4">
              <w:rPr>
                <w:sz w:val="18"/>
              </w:rPr>
              <w:softHyphen/>
              <w:t>stell</w:t>
            </w:r>
            <w:r w:rsidR="00A11DE4">
              <w:rPr>
                <w:sz w:val="18"/>
              </w:rPr>
              <w:softHyphen/>
              <w:t>brille</w:t>
            </w:r>
            <w:proofErr w:type="spellEnd"/>
            <w:r w:rsidR="00A11DE4">
              <w:rPr>
                <w:sz w:val="18"/>
              </w:rPr>
              <w:t xml:space="preserve"> mit Seiten</w:t>
            </w:r>
            <w:r w:rsidR="00A11DE4">
              <w:rPr>
                <w:sz w:val="18"/>
              </w:rPr>
              <w:softHyphen/>
              <w:t>schutz! Bei Spritz</w:t>
            </w:r>
            <w:r w:rsidR="00A11DE4">
              <w:rPr>
                <w:sz w:val="18"/>
              </w:rPr>
              <w:softHyphen/>
              <w:t>ge</w:t>
            </w:r>
            <w:r w:rsidR="00A11DE4">
              <w:rPr>
                <w:sz w:val="18"/>
              </w:rPr>
              <w:softHyphen/>
              <w:t>fahr: Korb</w:t>
            </w:r>
            <w:r w:rsidR="00A11DE4">
              <w:rPr>
                <w:sz w:val="18"/>
              </w:rPr>
              <w:softHyphen/>
              <w:t xml:space="preserve">brille! </w:t>
            </w:r>
          </w:p>
          <w:p w:rsidR="00E7640B" w:rsidRDefault="00E7640B" w:rsidP="00E7640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bCs/>
                <w:sz w:val="18"/>
              </w:rPr>
              <w:t xml:space="preserve">Handschutz tragen: </w:t>
            </w:r>
            <w:r w:rsidRPr="004B250C">
              <w:rPr>
                <w:bCs/>
                <w:sz w:val="18"/>
              </w:rPr>
              <w:t>Schutzh</w:t>
            </w:r>
            <w:r>
              <w:rPr>
                <w:sz w:val="18"/>
              </w:rPr>
              <w:t xml:space="preserve">andschuhe aus </w:t>
            </w:r>
            <w:r w:rsidR="00A11DE4">
              <w:rPr>
                <w:sz w:val="18"/>
              </w:rPr>
              <w:t>Butylkautschuk (Butyl; 0,5 mm)</w:t>
            </w:r>
          </w:p>
          <w:p w:rsidR="00A11DE4" w:rsidRDefault="00E7640B" w:rsidP="00E7640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A11DE4">
              <w:rPr>
                <w:sz w:val="18"/>
              </w:rPr>
              <w:t>Hautschutzplan beachten.</w:t>
            </w:r>
          </w:p>
          <w:p w:rsidR="00E7640B" w:rsidRDefault="00A11DE4" w:rsidP="00E7640B">
            <w:pPr>
              <w:pStyle w:val="TextBlockLeft"/>
              <w:ind w:left="160" w:hanging="160"/>
              <w:rPr>
                <w:sz w:val="18"/>
              </w:rPr>
            </w:pPr>
            <w:r w:rsidRPr="003F643A">
              <w:rPr>
                <w:sz w:val="18"/>
              </w:rPr>
              <w:t>-</w:t>
            </w:r>
            <w:r>
              <w:rPr>
                <w:b/>
                <w:sz w:val="18"/>
              </w:rPr>
              <w:t xml:space="preserve"> </w:t>
            </w:r>
            <w:r w:rsidR="00E7640B" w:rsidRPr="00DA5711">
              <w:rPr>
                <w:b/>
                <w:sz w:val="18"/>
              </w:rPr>
              <w:t>Schutzkleidung tragen:</w:t>
            </w:r>
            <w:r w:rsidR="00E7640B">
              <w:rPr>
                <w:sz w:val="18"/>
              </w:rPr>
              <w:t xml:space="preserve"> Laborkittel.</w:t>
            </w:r>
          </w:p>
          <w:p w:rsidR="00727771" w:rsidRPr="00A11DE4" w:rsidRDefault="00386F53" w:rsidP="00A11DE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1B0093">
              <w:rPr>
                <w:sz w:val="18"/>
              </w:rPr>
              <w:t>Vor</w:t>
            </w:r>
            <w:r w:rsidR="001B0093">
              <w:rPr>
                <w:sz w:val="18"/>
              </w:rPr>
              <w:softHyphen/>
              <w:t>sicht mit leeren Ge</w:t>
            </w:r>
            <w:r w:rsidR="001B0093">
              <w:rPr>
                <w:sz w:val="18"/>
              </w:rPr>
              <w:softHyphen/>
              <w:t>bin</w:t>
            </w:r>
            <w:r w:rsidR="001B0093">
              <w:rPr>
                <w:sz w:val="18"/>
              </w:rPr>
              <w:softHyphen/>
              <w:t xml:space="preserve">den. Restmengen können gefährliche explosionsfähige Atmosphäre bilden! </w:t>
            </w:r>
            <w:bookmarkStart w:id="5" w:name="TB110"/>
            <w:bookmarkEnd w:id="5"/>
          </w:p>
        </w:tc>
      </w:tr>
      <w:tr w:rsidR="00727771" w:rsidTr="001B0093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727771" w:rsidRDefault="00727771" w:rsidP="007E4C83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1B0093" w:rsidTr="00A11DE4">
        <w:trPr>
          <w:trHeight w:val="1513"/>
        </w:trPr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A11DE4" w:rsidRDefault="00A11DE4" w:rsidP="00A11DE4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Vorgesetzte*n informieren.</w:t>
            </w:r>
          </w:p>
          <w:p w:rsidR="00A11DE4" w:rsidRPr="00F93C75" w:rsidRDefault="00A11DE4" w:rsidP="00A11DE4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  </w:t>
            </w:r>
            <w:r w:rsidRPr="00DA5711">
              <w:rPr>
                <w:b/>
                <w:sz w:val="18"/>
              </w:rPr>
              <w:t>Ausge</w:t>
            </w:r>
            <w:r w:rsidRPr="00DA5711">
              <w:rPr>
                <w:b/>
                <w:sz w:val="18"/>
              </w:rPr>
              <w:softHyphen/>
              <w:t>lau</w:t>
            </w:r>
            <w:r w:rsidRPr="00DA5711">
              <w:rPr>
                <w:b/>
                <w:sz w:val="18"/>
              </w:rPr>
              <w:softHyphen/>
              <w:t>fenes/ver</w:t>
            </w:r>
            <w:r w:rsidRPr="00DA5711">
              <w:rPr>
                <w:b/>
                <w:sz w:val="18"/>
              </w:rPr>
              <w:softHyphen/>
              <w:t>schüttetes Produkt:</w:t>
            </w:r>
            <w:r>
              <w:rPr>
                <w:sz w:val="18"/>
              </w:rPr>
              <w:t xml:space="preserve"> Schutz</w:t>
            </w:r>
            <w:r>
              <w:rPr>
                <w:sz w:val="18"/>
              </w:rPr>
              <w:softHyphen/>
              <w:t>brille, Schutzhand</w:t>
            </w:r>
            <w:r>
              <w:rPr>
                <w:sz w:val="18"/>
              </w:rPr>
              <w:softHyphen/>
              <w:t>schuhe sowie bei größeren Mengen Atem</w:t>
            </w:r>
            <w:r>
              <w:rPr>
                <w:sz w:val="18"/>
              </w:rPr>
              <w:softHyphen/>
              <w:t>schutz tragen. Geeigneter Atemschutz: Gas</w:t>
            </w:r>
            <w:r>
              <w:rPr>
                <w:sz w:val="18"/>
              </w:rPr>
              <w:softHyphen/>
              <w:t>filter A (braun). 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Sand)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 xml:space="preserve">gen. </w:t>
            </w:r>
            <w:r>
              <w:rPr>
                <w:sz w:val="18"/>
                <w:szCs w:val="18"/>
              </w:rPr>
              <w:t>Oberflächen gut nachreinigen.</w:t>
            </w:r>
          </w:p>
          <w:p w:rsidR="00A11DE4" w:rsidRDefault="00A11DE4" w:rsidP="00A11DE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DA5711">
              <w:rPr>
                <w:b/>
                <w:sz w:val="18"/>
              </w:rPr>
              <w:t>Im Brandfall</w:t>
            </w:r>
            <w:r>
              <w:rPr>
                <w:sz w:val="18"/>
              </w:rPr>
              <w:t>: Pro</w:t>
            </w:r>
            <w:r>
              <w:rPr>
                <w:sz w:val="18"/>
              </w:rPr>
              <w:softHyphen/>
              <w:t>dukt ist brenn</w:t>
            </w:r>
            <w:r>
              <w:rPr>
                <w:sz w:val="18"/>
              </w:rPr>
              <w:softHyphen/>
              <w:t>bar. Geeignete Löschmittel: Kohlendioxid, alkoholbeständiger Schaum, Löschpulver, auch Wassernebel. NICHT Wasser im Voll</w:t>
            </w:r>
            <w:r>
              <w:rPr>
                <w:sz w:val="18"/>
              </w:rPr>
              <w:softHyphen/>
              <w:t>strahl! Bei Brand ent</w:t>
            </w:r>
            <w:r>
              <w:rPr>
                <w:sz w:val="18"/>
              </w:rPr>
              <w:softHyphen/>
              <w:t>ste</w:t>
            </w:r>
            <w:r>
              <w:rPr>
                <w:sz w:val="18"/>
              </w:rPr>
              <w:softHyphen/>
              <w:t>hen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liche Dämpfe (z.B. Kohlen</w:t>
            </w:r>
            <w:r>
              <w:rPr>
                <w:sz w:val="18"/>
              </w:rPr>
              <w:softHyphen/>
              <w:t xml:space="preserve">monoxid). </w:t>
            </w:r>
          </w:p>
          <w:p w:rsidR="001B0093" w:rsidRPr="00A11DE4" w:rsidRDefault="00A11DE4" w:rsidP="001B0093">
            <w:pPr>
              <w:keepLines/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A11DE4">
              <w:rPr>
                <w:rFonts w:ascii="Arial" w:hAnsi="Arial" w:cs="Arial"/>
                <w:sz w:val="18"/>
              </w:rPr>
              <w:t>-</w:t>
            </w:r>
            <w:r>
              <w:rPr>
                <w:sz w:val="18"/>
              </w:rPr>
              <w:t xml:space="preserve">  </w:t>
            </w:r>
            <w:r w:rsidRPr="00A11DE4">
              <w:rPr>
                <w:rFonts w:ascii="Arial" w:hAnsi="Arial" w:cs="Arial"/>
                <w:sz w:val="18"/>
              </w:rPr>
              <w:t>Das Eindringen in Boden, Gewässer und Kanalisation muss verhindert werden.</w:t>
            </w:r>
          </w:p>
        </w:tc>
      </w:tr>
      <w:tr w:rsidR="00727771" w:rsidRPr="00332B97" w:rsidTr="001B0093">
        <w:tc>
          <w:tcPr>
            <w:tcW w:w="7571" w:type="dxa"/>
            <w:gridSpan w:val="4"/>
            <w:tcBorders>
              <w:left w:val="single" w:sz="48" w:space="0" w:color="FFCC00"/>
            </w:tcBorders>
            <w:shd w:val="clear" w:color="FF0000" w:fill="FFCC00"/>
          </w:tcPr>
          <w:p w:rsidR="00727771" w:rsidRDefault="00727771" w:rsidP="007E4C83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727771" w:rsidRPr="007E4C83" w:rsidRDefault="00727771" w:rsidP="00332B97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727771" w:rsidTr="003F643A">
        <w:trPr>
          <w:trHeight w:val="1525"/>
        </w:trPr>
        <w:tc>
          <w:tcPr>
            <w:tcW w:w="1617" w:type="dxa"/>
            <w:gridSpan w:val="2"/>
            <w:tcBorders>
              <w:left w:val="single" w:sz="48" w:space="0" w:color="FFCC00"/>
            </w:tcBorders>
            <w:shd w:val="clear" w:color="FF0000" w:fill="auto"/>
          </w:tcPr>
          <w:p w:rsidR="00727771" w:rsidRDefault="00727771" w:rsidP="00727771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71.5pt" o:ole="">
                  <v:imagedata r:id="rId13" o:title=""/>
                </v:shape>
                <o:OLEObject Type="Embed" ProgID="PBrush" ShapeID="_x0000_i1025" DrawAspect="Content" ObjectID="_1767010752" r:id="rId14"/>
              </w:object>
            </w:r>
          </w:p>
        </w:tc>
        <w:tc>
          <w:tcPr>
            <w:tcW w:w="8873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E7640B" w:rsidRPr="00E7640B" w:rsidRDefault="00FF3098" w:rsidP="00727771">
            <w:pPr>
              <w:pStyle w:val="TextBlockLef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Selbstschutz beachten. </w:t>
            </w:r>
            <w:bookmarkStart w:id="6" w:name="_GoBack"/>
            <w:bookmarkEnd w:id="6"/>
            <w:r w:rsidR="00727771" w:rsidRPr="00E7640B">
              <w:rPr>
                <w:bCs/>
                <w:sz w:val="18"/>
              </w:rPr>
              <w:t>Vorgesetz</w:t>
            </w:r>
            <w:r w:rsidR="00E7640B" w:rsidRPr="00E7640B">
              <w:rPr>
                <w:bCs/>
                <w:sz w:val="18"/>
              </w:rPr>
              <w:t>t</w:t>
            </w:r>
            <w:r w:rsidR="00727771" w:rsidRPr="00E7640B">
              <w:rPr>
                <w:bCs/>
                <w:sz w:val="18"/>
              </w:rPr>
              <w:t>e</w:t>
            </w:r>
            <w:r w:rsidR="00E7640B" w:rsidRPr="00E7640B">
              <w:rPr>
                <w:bCs/>
                <w:sz w:val="18"/>
              </w:rPr>
              <w:t>*</w:t>
            </w:r>
            <w:r w:rsidR="00727771" w:rsidRPr="00E7640B">
              <w:rPr>
                <w:bCs/>
                <w:sz w:val="18"/>
              </w:rPr>
              <w:t>n informieren</w:t>
            </w:r>
            <w:r w:rsidR="00E7640B" w:rsidRPr="00E7640B">
              <w:rPr>
                <w:bCs/>
                <w:sz w:val="18"/>
              </w:rPr>
              <w:t xml:space="preserve">. </w:t>
            </w:r>
          </w:p>
          <w:p w:rsidR="00727771" w:rsidRDefault="00727771" w:rsidP="00727771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E7640B">
              <w:rPr>
                <w:sz w:val="18"/>
              </w:rPr>
              <w:t>Augenarzt/Augenärztin aufsuchen.</w:t>
            </w:r>
          </w:p>
          <w:p w:rsidR="00727771" w:rsidRDefault="00727771" w:rsidP="00727771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 w:rsidR="00E7640B">
              <w:rPr>
                <w:sz w:val="18"/>
              </w:rPr>
              <w:t>Ver</w:t>
            </w:r>
            <w:r w:rsidR="00E7640B">
              <w:rPr>
                <w:sz w:val="18"/>
              </w:rPr>
              <w:softHyphen/>
              <w:t>un</w:t>
            </w:r>
            <w:r w:rsidR="00E7640B">
              <w:rPr>
                <w:sz w:val="18"/>
              </w:rPr>
              <w:softHyphen/>
              <w:t>reinigte Klei</w:t>
            </w:r>
            <w:r w:rsidR="00E7640B">
              <w:rPr>
                <w:sz w:val="18"/>
              </w:rPr>
              <w:softHyphen/>
              <w:t xml:space="preserve">dung </w:t>
            </w:r>
            <w:r>
              <w:rPr>
                <w:sz w:val="18"/>
              </w:rPr>
              <w:t>so</w:t>
            </w:r>
            <w:r>
              <w:rPr>
                <w:sz w:val="18"/>
              </w:rPr>
              <w:softHyphen/>
              <w:t>fort aus</w:t>
            </w:r>
            <w:r>
              <w:rPr>
                <w:sz w:val="18"/>
              </w:rPr>
              <w:softHyphen/>
              <w:t>ziehen</w:t>
            </w:r>
            <w:r w:rsidR="00E7640B">
              <w:rPr>
                <w:sz w:val="18"/>
              </w:rPr>
              <w:t>. Haut</w:t>
            </w:r>
            <w:r>
              <w:rPr>
                <w:sz w:val="18"/>
              </w:rPr>
              <w:t xml:space="preserve"> viel Was</w:t>
            </w:r>
            <w:r>
              <w:rPr>
                <w:sz w:val="18"/>
              </w:rPr>
              <w:softHyphen/>
              <w:t>ser und Sei</w:t>
            </w:r>
            <w:r>
              <w:rPr>
                <w:sz w:val="18"/>
              </w:rPr>
              <w:softHyphen/>
              <w:t>fe rei</w:t>
            </w:r>
            <w:r>
              <w:rPr>
                <w:sz w:val="18"/>
              </w:rPr>
              <w:softHyphen/>
              <w:t>ni</w:t>
            </w:r>
            <w:r>
              <w:rPr>
                <w:sz w:val="18"/>
              </w:rPr>
              <w:softHyphen/>
              <w:t xml:space="preserve">gen. </w:t>
            </w:r>
          </w:p>
          <w:p w:rsidR="00727771" w:rsidRDefault="00727771" w:rsidP="00727771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E7640B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>berei</w:t>
            </w:r>
            <w:r w:rsidR="00E7640B">
              <w:rPr>
                <w:sz w:val="18"/>
              </w:rPr>
              <w:t>ch bringen. Frisch</w:t>
            </w:r>
            <w:r w:rsidR="00E7640B">
              <w:rPr>
                <w:sz w:val="18"/>
              </w:rPr>
              <w:softHyphen/>
              <w:t>luft</w:t>
            </w:r>
            <w:r w:rsidR="00E7640B">
              <w:rPr>
                <w:sz w:val="18"/>
              </w:rPr>
              <w:softHyphen/>
              <w:t>zu</w:t>
            </w:r>
            <w:r w:rsidR="00E7640B">
              <w:rPr>
                <w:sz w:val="18"/>
              </w:rPr>
              <w:softHyphen/>
              <w:t xml:space="preserve">fuhr. </w:t>
            </w:r>
          </w:p>
          <w:p w:rsidR="00727771" w:rsidRDefault="00727771" w:rsidP="00F93C75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 xml:space="preserve">ken. </w:t>
            </w:r>
            <w:bookmarkStart w:id="7" w:name="TB130"/>
            <w:bookmarkEnd w:id="7"/>
          </w:p>
        </w:tc>
      </w:tr>
      <w:tr w:rsidR="00727771" w:rsidTr="001B0093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727771" w:rsidRDefault="00727771" w:rsidP="007E4C83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727771" w:rsidTr="001B0093">
        <w:trPr>
          <w:cantSplit/>
          <w:trHeight w:val="256"/>
        </w:trPr>
        <w:tc>
          <w:tcPr>
            <w:tcW w:w="10490" w:type="dxa"/>
            <w:gridSpan w:val="5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727771" w:rsidRPr="003F643A" w:rsidRDefault="00727771" w:rsidP="00727771">
            <w:pPr>
              <w:widowControl w:val="0"/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3F643A">
              <w:rPr>
                <w:rFonts w:ascii="Arial" w:hAnsi="Arial"/>
                <w:sz w:val="18"/>
                <w:szCs w:val="18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>
      <w:headerReference w:type="even" r:id="rId15"/>
      <w:headerReference w:type="default" r:id="rId16"/>
      <w:footerReference w:type="first" r:id="rId17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Pr="009F1C6A" w:rsidRDefault="003F643A" w:rsidP="00791704">
    <w:pPr>
      <w:pStyle w:val="Fu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791704" w:rsidRPr="00791704">
      <w:rPr>
        <w:rFonts w:ascii="Arial" w:hAnsi="Arial" w:cs="Arial"/>
      </w:rPr>
      <w:t>Stand</w:t>
    </w:r>
    <w:r w:rsidR="004A71F4">
      <w:rPr>
        <w:rFonts w:ascii="Arial" w:hAnsi="Arial" w:cs="Arial"/>
      </w:rPr>
      <w:t>:</w:t>
    </w:r>
    <w:r>
      <w:rPr>
        <w:rFonts w:ascii="Arial" w:hAnsi="Arial" w:cs="Arial"/>
      </w:rPr>
      <w:t xml:space="preserve"> 01/2024</w:t>
    </w:r>
    <w:r w:rsidR="00A3458B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A71F4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47A8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E64C8"/>
    <w:rsid w:val="00171019"/>
    <w:rsid w:val="001B0093"/>
    <w:rsid w:val="001C6EC2"/>
    <w:rsid w:val="001F7FD2"/>
    <w:rsid w:val="0022502C"/>
    <w:rsid w:val="002C6039"/>
    <w:rsid w:val="00332B97"/>
    <w:rsid w:val="00386F53"/>
    <w:rsid w:val="003F643A"/>
    <w:rsid w:val="0041210E"/>
    <w:rsid w:val="004A71F4"/>
    <w:rsid w:val="005D2390"/>
    <w:rsid w:val="00727771"/>
    <w:rsid w:val="00791704"/>
    <w:rsid w:val="007E4C83"/>
    <w:rsid w:val="009F1C6A"/>
    <w:rsid w:val="00A11DE4"/>
    <w:rsid w:val="00A3458B"/>
    <w:rsid w:val="00B547E0"/>
    <w:rsid w:val="00BC592D"/>
    <w:rsid w:val="00D96765"/>
    <w:rsid w:val="00E60ECD"/>
    <w:rsid w:val="00E7640B"/>
    <w:rsid w:val="00F347A8"/>
    <w:rsid w:val="00F66964"/>
    <w:rsid w:val="00F9244A"/>
    <w:rsid w:val="00F93C75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4BF3AD0A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727771"/>
    <w:pPr>
      <w:spacing w:before="48" w:after="48"/>
      <w:jc w:val="center"/>
    </w:pPr>
    <w:rPr>
      <w:rFonts w:ascii="Arial" w:hAnsi="Arial"/>
      <w:sz w:val="16"/>
    </w:rPr>
  </w:style>
  <w:style w:type="paragraph" w:customStyle="1" w:styleId="TextBlockLeft">
    <w:name w:val="TextBlockLeft"/>
    <w:rsid w:val="00727771"/>
    <w:pPr>
      <w:tabs>
        <w:tab w:val="left" w:pos="160"/>
      </w:tabs>
    </w:pPr>
    <w:rPr>
      <w:rFonts w:ascii="Arial" w:eastAsia="Arial" w:hAnsi="Arial" w:cs="Arial"/>
    </w:rPr>
  </w:style>
  <w:style w:type="paragraph" w:customStyle="1" w:styleId="BA20-Feld0">
    <w:name w:val="BA20-Feld0"/>
    <w:basedOn w:val="Zeichnung"/>
    <w:rsid w:val="00E7640B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Richter.Sylvia</cp:lastModifiedBy>
  <cp:revision>3</cp:revision>
  <cp:lastPrinted>2001-04-11T15:22:00Z</cp:lastPrinted>
  <dcterms:created xsi:type="dcterms:W3CDTF">2024-01-17T13:30:00Z</dcterms:created>
  <dcterms:modified xsi:type="dcterms:W3CDTF">2024-01-17T14:33:00Z</dcterms:modified>
</cp:coreProperties>
</file>