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FD1889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3" type="#_x0000_t75" style="position:absolute;left:0;text-align:left;margin-left:102.55pt;margin-top:6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>
              <w:tab/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FD1889" w:rsidRDefault="00FD1889" w:rsidP="00FD1889">
            <w:pPr>
              <w:pStyle w:val="Titel"/>
              <w:spacing w:before="0" w:after="0"/>
              <w:rPr>
                <w:rFonts w:cs="Arial"/>
                <w:sz w:val="32"/>
                <w:szCs w:val="32"/>
              </w:rPr>
            </w:pPr>
            <w:bookmarkStart w:id="0" w:name="_GoBack"/>
            <w:proofErr w:type="spellStart"/>
            <w:r w:rsidRPr="00FD1889">
              <w:rPr>
                <w:rFonts w:cs="Arial"/>
                <w:sz w:val="32"/>
                <w:szCs w:val="32"/>
              </w:rPr>
              <w:t>Natriumthiosulfat</w:t>
            </w:r>
            <w:bookmarkEnd w:id="0"/>
            <w:proofErr w:type="spellEnd"/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D1889" w:rsidTr="004011A9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D1889" w:rsidRDefault="00FD1889" w:rsidP="00826E4E">
            <w:pPr>
              <w:pStyle w:val="Zeichnung"/>
              <w:spacing w:before="0" w:after="0"/>
              <w:rPr>
                <w:b/>
                <w:sz w:val="18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D1889" w:rsidRDefault="00FD1889" w:rsidP="00FD1889">
            <w:pPr>
              <w:pStyle w:val="TextBlockLeft"/>
              <w:ind w:left="160" w:hanging="160"/>
            </w:pPr>
            <w:bookmarkStart w:id="1" w:name="TB100"/>
            <w:bookmarkEnd w:id="1"/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Haut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takt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Kann die Atem</w:t>
            </w:r>
            <w:r>
              <w:rPr>
                <w:sz w:val="18"/>
              </w:rPr>
              <w:softHyphen/>
              <w:t>wege, Magen-Darm-Trakt, Au</w:t>
            </w:r>
            <w:r>
              <w:rPr>
                <w:sz w:val="18"/>
              </w:rPr>
              <w:softHyphen/>
              <w:t xml:space="preserve">gen und Haut reizen.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Reagiert mit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>mitteln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wicklung. Bil</w:t>
            </w:r>
            <w:r>
              <w:rPr>
                <w:sz w:val="18"/>
              </w:rPr>
              <w:softHyphen/>
              <w:t>det mit Säuren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Ga</w:t>
            </w:r>
            <w:r>
              <w:rPr>
                <w:sz w:val="18"/>
              </w:rPr>
              <w:softHyphen/>
              <w:t>se und Dämpfe (Schwefel</w:t>
            </w:r>
            <w:r>
              <w:rPr>
                <w:sz w:val="18"/>
              </w:rPr>
              <w:softHyphen/>
              <w:t xml:space="preserve">dioxid). </w:t>
            </w:r>
          </w:p>
          <w:p w:rsidR="00FD1889" w:rsidRDefault="00FD1889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1 (schwach wassergefährdend)</w:t>
            </w:r>
            <w:bookmarkStart w:id="2" w:name="GHS06"/>
            <w:bookmarkEnd w:id="2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FD1889">
        <w:trPr>
          <w:trHeight w:val="283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D1889" w:rsidRDefault="00FD1889" w:rsidP="00FD1889">
            <w:pPr>
              <w:pStyle w:val="Zeichnung"/>
              <w:spacing w:before="0" w:after="0"/>
            </w:pPr>
            <w:bookmarkStart w:id="3" w:name="PIK01b"/>
            <w:bookmarkEnd w:id="3"/>
            <w:r>
              <w:pict>
                <v:shape id="_x0000_i1026" type="#_x0000_t75" style="width:37.8pt;height:37.8pt;mso-position-horizontal-relative:text;mso-position-vertical-relative:text">
                  <v:imagedata r:id="rId8" o:title=""/>
                </v:shape>
              </w:pict>
            </w:r>
          </w:p>
          <w:p w:rsidR="00FD1889" w:rsidRDefault="00FD1889" w:rsidP="00FD1889">
            <w:pPr>
              <w:pStyle w:val="Zeichnung"/>
              <w:spacing w:before="0" w:after="0"/>
            </w:pPr>
            <w:r>
              <w:pict>
                <v:shape id="_x0000_i1027" type="#_x0000_t75" style="width:37.8pt;height:37.8pt;mso-position-horizontal-relative:text;mso-position-vertical-relative:text">
                  <v:imagedata r:id="rId9" o:title=""/>
                </v:shape>
              </w:pict>
            </w:r>
          </w:p>
          <w:p w:rsidR="00FD1889" w:rsidRDefault="00FD1889" w:rsidP="00FD1889">
            <w:pPr>
              <w:pStyle w:val="Zeichnung"/>
              <w:spacing w:before="0" w:after="0"/>
            </w:pPr>
          </w:p>
          <w:p w:rsidR="00826E4E" w:rsidRDefault="00826E4E" w:rsidP="00826E4E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D1889" w:rsidRDefault="00FD1889" w:rsidP="00FD1889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Ge</w:t>
            </w:r>
            <w:r>
              <w:rPr>
                <w:sz w:val="18"/>
              </w:rPr>
              <w:softHyphen/>
              <w:t>fäße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>sen! Beim Ab- und Um</w:t>
            </w:r>
            <w:r>
              <w:rPr>
                <w:sz w:val="18"/>
              </w:rPr>
              <w:softHyphen/>
              <w:t>füllen bzw. beim Mischen Staub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den. Reak</w:t>
            </w:r>
            <w:r>
              <w:rPr>
                <w:sz w:val="18"/>
              </w:rPr>
              <w:softHyphen/>
              <w:t>tions</w:t>
            </w:r>
            <w:r>
              <w:rPr>
                <w:sz w:val="18"/>
              </w:rPr>
              <w:softHyphen/>
              <w:t>fähige Stoffe fern hal</w:t>
            </w:r>
            <w:r>
              <w:rPr>
                <w:sz w:val="18"/>
              </w:rPr>
              <w:softHyphen/>
              <w:t>ten bzw. nur kon</w:t>
            </w:r>
            <w:r>
              <w:rPr>
                <w:sz w:val="18"/>
              </w:rPr>
              <w:softHyphen/>
              <w:t>trolliert zu</w:t>
            </w:r>
            <w:r>
              <w:rPr>
                <w:sz w:val="18"/>
              </w:rPr>
              <w:softHyphen/>
              <w:t xml:space="preserve">geben.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Nicht Essen, Trinken, Rauchen oder Schnupfen. Einatmen von Stäuben vermeiden!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gen, Haut und Klei</w:t>
            </w:r>
            <w:r>
              <w:rPr>
                <w:sz w:val="18"/>
              </w:rPr>
              <w:softHyphen/>
              <w:t>dung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Vor je</w:t>
            </w:r>
            <w:r>
              <w:rPr>
                <w:sz w:val="18"/>
              </w:rPr>
              <w:softHyphen/>
              <w:t>der Pau</w:t>
            </w:r>
            <w:r>
              <w:rPr>
                <w:sz w:val="18"/>
              </w:rPr>
              <w:softHyphen/>
              <w:t>se und nach Ar</w:t>
            </w:r>
            <w:r>
              <w:rPr>
                <w:sz w:val="18"/>
              </w:rPr>
              <w:softHyphen/>
              <w:t>beits</w:t>
            </w:r>
            <w:r>
              <w:rPr>
                <w:sz w:val="18"/>
              </w:rPr>
              <w:softHyphen/>
              <w:t>en</w:t>
            </w:r>
            <w:r>
              <w:rPr>
                <w:sz w:val="18"/>
              </w:rPr>
              <w:softHyphen/>
              <w:t>de Hände und andere ver</w:t>
            </w:r>
            <w:r>
              <w:rPr>
                <w:sz w:val="18"/>
              </w:rPr>
              <w:softHyphen/>
              <w:t>schmutzte Körper</w:t>
            </w:r>
            <w:r>
              <w:rPr>
                <w:sz w:val="18"/>
              </w:rPr>
              <w:softHyphen/>
              <w:t>stellen gründ</w:t>
            </w:r>
            <w:r>
              <w:rPr>
                <w:sz w:val="18"/>
              </w:rPr>
              <w:softHyphen/>
              <w:t>lich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>gen. Nach der Arbeit Haut</w:t>
            </w:r>
            <w:r>
              <w:rPr>
                <w:sz w:val="18"/>
              </w:rPr>
              <w:softHyphen/>
              <w:t>pfle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mit</w:t>
            </w:r>
            <w:r>
              <w:rPr>
                <w:sz w:val="18"/>
              </w:rPr>
              <w:softHyphen/>
              <w:t>tel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den! Arbeits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 nicht aus</w:t>
            </w:r>
            <w:r>
              <w:rPr>
                <w:sz w:val="18"/>
              </w:rPr>
              <w:softHyphen/>
              <w:t>schütteln oder ab</w:t>
            </w:r>
            <w:r>
              <w:rPr>
                <w:sz w:val="18"/>
              </w:rPr>
              <w:softHyphen/>
              <w:t xml:space="preserve">blasen!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  Lagerbedingungen beachten! </w:t>
            </w:r>
          </w:p>
          <w:p w:rsidR="00FD1889" w:rsidRDefault="00FD1889" w:rsidP="00FD1889">
            <w:pPr>
              <w:pStyle w:val="TextBlockLeft"/>
              <w:rPr>
                <w:szCs w:val="18"/>
              </w:rPr>
            </w:pPr>
            <w:bookmarkStart w:id="4" w:name="TB110"/>
            <w:bookmarkEnd w:id="4"/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 mit Seiten</w:t>
            </w:r>
            <w:r>
              <w:rPr>
                <w:sz w:val="18"/>
              </w:rPr>
              <w:softHyphen/>
              <w:t xml:space="preserve">schutz. </w:t>
            </w:r>
          </w:p>
          <w:p w:rsidR="00FD1889" w:rsidRDefault="00FD1889" w:rsidP="00FD1889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>Handschuhe aus</w:t>
            </w:r>
            <w:r>
              <w:rPr>
                <w:sz w:val="18"/>
              </w:rPr>
              <w:t xml:space="preserve"> </w:t>
            </w:r>
            <w:r w:rsidRPr="00FD1889">
              <w:rPr>
                <w:sz w:val="18"/>
              </w:rPr>
              <w:t>Nitrilkautschuk/</w:t>
            </w:r>
            <w:proofErr w:type="spellStart"/>
            <w:r w:rsidRPr="00FD1889">
              <w:rPr>
                <w:sz w:val="18"/>
              </w:rPr>
              <w:t>Nitrillatex</w:t>
            </w:r>
            <w:proofErr w:type="spellEnd"/>
            <w:r w:rsidRPr="00FD1889">
              <w:rPr>
                <w:sz w:val="18"/>
              </w:rPr>
              <w:t xml:space="preserve"> (NBR; 0,4 mm), Polyvinylchlorid (PVC; 0,5 mm), Butylkautschuk (Butyl; 0,5 mm), Fluorkautschuk (FKM; 0,7 mm)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Beim Tragen von Schutzhand</w:t>
            </w:r>
            <w:r>
              <w:rPr>
                <w:sz w:val="18"/>
              </w:rPr>
              <w:softHyphen/>
              <w:t>schuhen sind Baum</w:t>
            </w:r>
            <w:r>
              <w:rPr>
                <w:sz w:val="18"/>
              </w:rPr>
              <w:softHyphen/>
              <w:t>woll</w:t>
            </w:r>
            <w:r>
              <w:rPr>
                <w:sz w:val="18"/>
              </w:rPr>
              <w:softHyphen/>
              <w:t>unter</w:t>
            </w:r>
            <w:r>
              <w:rPr>
                <w:sz w:val="18"/>
              </w:rPr>
              <w:softHyphen/>
              <w:t>zieh</w:t>
            </w:r>
            <w:r>
              <w:rPr>
                <w:sz w:val="18"/>
              </w:rPr>
              <w:softHyphen/>
              <w:t>hand</w:t>
            </w:r>
            <w:r>
              <w:rPr>
                <w:sz w:val="18"/>
              </w:rPr>
              <w:softHyphen/>
              <w:t>schuhe em</w:t>
            </w:r>
            <w:r>
              <w:rPr>
                <w:sz w:val="18"/>
              </w:rPr>
              <w:softHyphen/>
              <w:t>pfehlens</w:t>
            </w:r>
            <w:r>
              <w:rPr>
                <w:sz w:val="18"/>
              </w:rPr>
              <w:softHyphen/>
              <w:t>wert!</w:t>
            </w:r>
          </w:p>
          <w:p w:rsidR="00FD1889" w:rsidRDefault="00FD1889" w:rsidP="00FD1889">
            <w:pPr>
              <w:pStyle w:val="TextBlock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Tragezeiten von Schutzhandschuhen beachten! Bei längerfristigem Tragen von Schutzhandschuhen: spezielle Hautschutzmittel vor der Arbeit verwenden. </w:t>
            </w:r>
          </w:p>
          <w:p w:rsidR="00FD1889" w:rsidRDefault="00FD1889" w:rsidP="00FD1889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Atemschutz: </w:t>
            </w:r>
            <w:r>
              <w:rPr>
                <w:sz w:val="18"/>
              </w:rPr>
              <w:t xml:space="preserve">Partikelfilter P1 (weiß). </w:t>
            </w:r>
          </w:p>
          <w:p w:rsidR="00826E4E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Körperschutz: </w:t>
            </w:r>
            <w:r>
              <w:rPr>
                <w:sz w:val="18"/>
              </w:rPr>
              <w:t>Beim Umgang mit größeren Mengen: PVC-beschichtete Schutzschürze tragen.</w:t>
            </w:r>
          </w:p>
          <w:p w:rsidR="00FD1889" w:rsidRDefault="00FD1889" w:rsidP="00FD1889">
            <w:pPr>
              <w:pStyle w:val="TextBlockLeft"/>
              <w:rPr>
                <w:b/>
                <w:sz w:val="28"/>
              </w:rPr>
            </w:pP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D1889" w:rsidRDefault="00FD1889" w:rsidP="00FD1889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der Besei</w:t>
            </w:r>
            <w:r>
              <w:rPr>
                <w:sz w:val="18"/>
              </w:rPr>
              <w:softHyphen/>
              <w:t>tigung von ausge</w:t>
            </w:r>
            <w:r>
              <w:rPr>
                <w:sz w:val="18"/>
              </w:rPr>
              <w:softHyphen/>
              <w:t>lau</w:t>
            </w:r>
            <w:r>
              <w:rPr>
                <w:sz w:val="18"/>
              </w:rPr>
              <w:softHyphen/>
              <w:t>fenem/ver</w:t>
            </w:r>
            <w:r>
              <w:rPr>
                <w:sz w:val="18"/>
              </w:rPr>
              <w:softHyphen/>
              <w:t>schüttetem Produkt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Partikel</w:t>
            </w:r>
            <w:r>
              <w:rPr>
                <w:sz w:val="18"/>
              </w:rPr>
              <w:softHyphen/>
              <w:t>filter P1 oder P2 (weiß) Unter Staub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dung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>bar.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Schwefel</w:t>
            </w:r>
            <w:r>
              <w:rPr>
                <w:sz w:val="18"/>
              </w:rPr>
              <w:softHyphen/>
              <w:t>dioxid, Natriumoxid)! Ent</w:t>
            </w:r>
            <w:r>
              <w:rPr>
                <w:sz w:val="18"/>
              </w:rPr>
              <w:softHyphen/>
              <w:t>weichende Dämpfe mit Sprüh</w:t>
            </w:r>
            <w:r>
              <w:rPr>
                <w:sz w:val="18"/>
              </w:rPr>
              <w:softHyphen/>
              <w:t>wasser nieder</w:t>
            </w:r>
            <w:r>
              <w:rPr>
                <w:sz w:val="18"/>
              </w:rPr>
              <w:softHyphen/>
              <w:t>schlagen, an</w:t>
            </w:r>
            <w:r>
              <w:rPr>
                <w:sz w:val="18"/>
              </w:rPr>
              <w:softHyphen/>
              <w:t>schließend mög</w:t>
            </w:r>
            <w:r>
              <w:rPr>
                <w:sz w:val="18"/>
              </w:rPr>
              <w:softHyphen/>
              <w:t>lichst schnelle Reini</w:t>
            </w:r>
            <w:r>
              <w:rPr>
                <w:sz w:val="18"/>
              </w:rPr>
              <w:softHyphen/>
              <w:t xml:space="preserve">gung.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>ser und Kanalisation ver</w:t>
            </w:r>
            <w:r>
              <w:rPr>
                <w:sz w:val="18"/>
              </w:rPr>
              <w:softHyphen/>
              <w:t xml:space="preserve">hindern! </w:t>
            </w:r>
          </w:p>
          <w:p w:rsidR="00FD1889" w:rsidRDefault="00FD1889" w:rsidP="00FD18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Alarm-, Flucht- und Rettungspläne beachten.</w:t>
            </w:r>
          </w:p>
          <w:p w:rsidR="00826E4E" w:rsidRPr="00826B1C" w:rsidRDefault="00826E4E" w:rsidP="00FD1889">
            <w:bookmarkStart w:id="5" w:name="TB120"/>
            <w:bookmarkEnd w:id="5"/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5" type="#_x0000_t75" style="width:58.8pt;height:71.4pt" o:ole="">
                  <v:imagedata r:id="rId10" o:title=""/>
                </v:shape>
                <o:OLEObject Type="Embed" ProgID="PBrush" ShapeID="_x0000_i1025" DrawAspect="Content" ObjectID="_1612071287" r:id="rId11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D1889" w:rsidRDefault="00FD1889" w:rsidP="00FD1889">
            <w:pPr>
              <w:pStyle w:val="TextBlockLeft"/>
            </w:pPr>
            <w:bookmarkStart w:id="6" w:name="TB130"/>
            <w:bookmarkEnd w:id="6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FD1889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FD1889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Mit viel Was</w:t>
            </w:r>
            <w:r>
              <w:rPr>
                <w:sz w:val="18"/>
              </w:rPr>
              <w:softHyphen/>
              <w:t>ser und Sei</w:t>
            </w:r>
            <w:r>
              <w:rPr>
                <w:sz w:val="18"/>
              </w:rPr>
              <w:softHyphen/>
              <w:t>fe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 xml:space="preserve">gen. </w:t>
            </w:r>
          </w:p>
          <w:p w:rsidR="00FD1889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</w:p>
          <w:p w:rsidR="00FD1889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  <w:p w:rsidR="00826E4E" w:rsidRDefault="00FD1889" w:rsidP="00FD188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Ersthelfer: </w:t>
            </w:r>
            <w:r>
              <w:rPr>
                <w:sz w:val="18"/>
                <w:shd w:val="solid" w:color="FFFF00" w:fill="auto"/>
              </w:rPr>
              <w:t>......... (Bitte eintragen oder auf Ersthelferliste verweisen und/oder hier löschen)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FD1889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9F1C6A">
              <w:rPr>
                <w:rFonts w:ascii="Arial" w:hAnsi="Arial"/>
              </w:rPr>
              <w:t xml:space="preserve">Nicht in Ausguss oder Mülltonne schütten! </w:t>
            </w: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  <w:p w:rsidR="00FD1889" w:rsidRDefault="00FD1889" w:rsidP="00FD1889">
            <w:pPr>
              <w:widowControl w:val="0"/>
              <w:spacing w:line="240" w:lineRule="exact"/>
              <w:rPr>
                <w:rFonts w:ascii="Arial" w:hAnsi="Arial"/>
              </w:rPr>
            </w:pP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2"/>
      <w:headerReference w:type="default" r:id="rId13"/>
      <w:footerReference w:type="first" r:id="rId14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94128" w:rsidP="00B94128">
    <w:pPr>
      <w:pStyle w:val="Fuzeile"/>
      <w:jc w:val="center"/>
      <w:rPr>
        <w:rFonts w:ascii="Arial" w:hAnsi="Arial" w:cs="Arial"/>
      </w:rPr>
    </w:pPr>
    <w:r w:rsidRPr="009F1C6A">
      <w:rPr>
        <w:rFonts w:ascii="Arial" w:hAnsi="Arial" w:cs="Arial"/>
      </w:rPr>
      <w:t>Dieser Entwurf ist an den jeweiligen Arbeitsplatz anzupassen/</w:t>
    </w:r>
    <w:r w:rsidR="00826B1C">
      <w:rPr>
        <w:rFonts w:ascii="Arial" w:hAnsi="Arial" w:cs="Arial"/>
      </w:rPr>
      <w:t xml:space="preserve"> </w:t>
    </w:r>
    <w:r w:rsidRPr="009F1C6A">
      <w:rPr>
        <w:rFonts w:ascii="Arial" w:hAnsi="Arial" w:cs="Arial"/>
      </w:rPr>
      <w:t xml:space="preserve">Inhalte aus der </w:t>
    </w:r>
    <w:proofErr w:type="spellStart"/>
    <w:r w:rsidRPr="009F1C6A">
      <w:rPr>
        <w:rFonts w:ascii="Arial" w:hAnsi="Arial" w:cs="Arial"/>
      </w:rPr>
      <w:t>GisChem</w:t>
    </w:r>
    <w:proofErr w:type="spellEnd"/>
    <w:r w:rsidRPr="009F1C6A">
      <w:rPr>
        <w:rFonts w:ascii="Arial" w:hAnsi="Arial" w:cs="Arial"/>
      </w:rPr>
      <w:t>-Datenbank 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1889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019"/>
    <w:rsid w:val="00011A58"/>
    <w:rsid w:val="00171019"/>
    <w:rsid w:val="0022502C"/>
    <w:rsid w:val="00373338"/>
    <w:rsid w:val="00826B1C"/>
    <w:rsid w:val="00826E4E"/>
    <w:rsid w:val="00B547E0"/>
    <w:rsid w:val="00B94128"/>
    <w:rsid w:val="00BC592D"/>
    <w:rsid w:val="00CA7B2C"/>
    <w:rsid w:val="00D96765"/>
    <w:rsid w:val="00E60ECD"/>
    <w:rsid w:val="00EC50A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282613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Titel">
    <w:name w:val="Title"/>
    <w:basedOn w:val="Standard"/>
    <w:link w:val="TitelZchn"/>
    <w:qFormat/>
    <w:rsid w:val="00FD1889"/>
    <w:pPr>
      <w:spacing w:before="48" w:after="48"/>
      <w:jc w:val="center"/>
    </w:pPr>
    <w:rPr>
      <w:rFonts w:ascii="Arial" w:hAnsi="Arial"/>
      <w:b/>
      <w:sz w:val="26"/>
    </w:rPr>
  </w:style>
  <w:style w:type="character" w:customStyle="1" w:styleId="TitelZchn">
    <w:name w:val="Titel Zchn"/>
    <w:basedOn w:val="Absatz-Standardschriftart"/>
    <w:link w:val="Titel"/>
    <w:rsid w:val="00FD188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2001-04-11T15:22:00Z</cp:lastPrinted>
  <dcterms:created xsi:type="dcterms:W3CDTF">2019-02-19T07:48:00Z</dcterms:created>
  <dcterms:modified xsi:type="dcterms:W3CDTF">2019-02-19T07:48:00Z</dcterms:modified>
</cp:coreProperties>
</file>